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74" w:rsidRDefault="00D10299">
      <w:pPr>
        <w:pStyle w:val="1"/>
        <w:spacing w:before="0" w:after="0" w:line="238" w:lineRule="auto"/>
        <w:jc w:val="center"/>
        <w:rPr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Форма должностного регламента</w:t>
      </w:r>
    </w:p>
    <w:p w:rsidR="00EA1A74" w:rsidRDefault="00D10299">
      <w:pPr>
        <w:pStyle w:val="1"/>
        <w:spacing w:before="0" w:after="0" w:line="238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государственного гражданского служащего Белгородской области, замещающего должность категории «Специалисты» / </w:t>
      </w:r>
    </w:p>
    <w:p w:rsidR="00EA1A74" w:rsidRDefault="00D10299">
      <w:pPr>
        <w:pStyle w:val="1"/>
        <w:spacing w:before="0" w:after="0" w:line="238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«Обеспечивающие специалисты» всех групп должностей</w:t>
      </w:r>
    </w:p>
    <w:p w:rsidR="00EA1A74" w:rsidRDefault="00EA1A74">
      <w:pPr>
        <w:widowControl w:val="0"/>
        <w:spacing w:after="0" w:line="23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38" w:lineRule="auto"/>
        <w:jc w:val="center"/>
      </w:pPr>
      <w:r>
        <w:rPr>
          <w:rFonts w:ascii="PT Astra Serif" w:eastAsia="PT Astra Serif" w:hAnsi="PT Astra Serif" w:cs="PT Astra Serif"/>
          <w:b/>
          <w:sz w:val="28"/>
          <w:szCs w:val="28"/>
        </w:rPr>
        <w:t>Должностной регламент</w:t>
      </w:r>
    </w:p>
    <w:p w:rsidR="00EA1A74" w:rsidRDefault="00D10299">
      <w:pPr>
        <w:spacing w:after="0" w:line="238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____________________________________________________________________</w:t>
      </w:r>
    </w:p>
    <w:p w:rsidR="00EA1A74" w:rsidRDefault="00D10299">
      <w:pPr>
        <w:spacing w:after="0" w:line="238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(наименование должности с указанием структурного подразделения органа государственной власти Белгородской области)</w:t>
      </w:r>
    </w:p>
    <w:p w:rsidR="00EA1A74" w:rsidRDefault="00EA1A74">
      <w:pPr>
        <w:spacing w:after="0" w:line="23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38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Общие положения</w:t>
      </w:r>
    </w:p>
    <w:p w:rsidR="00EA1A74" w:rsidRDefault="00EA1A74">
      <w:pPr>
        <w:spacing w:after="0" w:line="23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tabs>
          <w:tab w:val="right" w:pos="9639"/>
        </w:tabs>
        <w:spacing w:after="0" w:line="23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1.1. Должность государственной гражданской службы (далее – гражданская служба) __________________________________________________</w:t>
      </w:r>
      <w:r>
        <w:rPr>
          <w:rFonts w:ascii="PT Astra Serif" w:eastAsia="PT Astra Serif" w:hAnsi="PT Astra Serif" w:cs="PT Astra Serif"/>
          <w:sz w:val="20"/>
          <w:szCs w:val="28"/>
        </w:rPr>
        <w:br/>
        <w:t xml:space="preserve">          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</w:rPr>
        <w:t>(наименование должности, наименование структурного подразделения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органа </w:t>
      </w:r>
    </w:p>
    <w:p w:rsidR="00EA1A74" w:rsidRDefault="00D10299">
      <w:pPr>
        <w:tabs>
          <w:tab w:val="right" w:pos="9639"/>
        </w:tabs>
        <w:spacing w:after="0" w:line="23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     государственной власти Белгородской области в родительном падеже)</w:t>
      </w:r>
    </w:p>
    <w:p w:rsidR="00EA1A74" w:rsidRDefault="00D10299">
      <w:pPr>
        <w:tabs>
          <w:tab w:val="right" w:pos="9639"/>
        </w:tabs>
        <w:spacing w:after="0" w:line="238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относится к ________________________________ группе должностей</w:t>
      </w:r>
      <w:r>
        <w:rPr>
          <w:rFonts w:ascii="PT Astra Serif" w:eastAsia="PT Astra Serif" w:hAnsi="PT Astra Serif" w:cs="PT Astra Serif"/>
          <w:spacing w:val="-4"/>
          <w:sz w:val="16"/>
          <w:szCs w:val="16"/>
        </w:rPr>
        <w:t xml:space="preserve">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гражданской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(указывается группа должностей гражданской службы)</w:t>
      </w:r>
    </w:p>
    <w:p w:rsidR="00EA1A74" w:rsidRDefault="00D10299">
      <w:pPr>
        <w:tabs>
          <w:tab w:val="right" w:pos="9639"/>
        </w:tabs>
        <w:spacing w:after="0" w:line="238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службы категории ____________________________________.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"/>
      </w:r>
    </w:p>
    <w:p w:rsidR="00EA1A74" w:rsidRDefault="00D10299">
      <w:pPr>
        <w:tabs>
          <w:tab w:val="right" w:pos="9639"/>
        </w:tabs>
        <w:spacing w:after="0" w:line="238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(указывается категория должности гражданской службы) </w:t>
      </w:r>
    </w:p>
    <w:p w:rsidR="00EA1A74" w:rsidRDefault="00D10299">
      <w:pPr>
        <w:spacing w:after="0" w:line="23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Регистрационный номер (код) должности – 0-0-0-0-0.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2"/>
      </w:r>
    </w:p>
    <w:p w:rsidR="00EA1A74" w:rsidRDefault="00D10299">
      <w:pPr>
        <w:spacing w:after="0" w:line="23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t xml:space="preserve">1.2. Область профессиональной служебной деятельности государственного гражданского служащего (далее – гражданский служащий)_____________________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(указывается область профессиональной служебной деятельности гражданского служащего)</w:t>
      </w:r>
      <w:r>
        <w:rPr>
          <w:rStyle w:val="afe"/>
          <w:rFonts w:ascii="PT Astra Serif" w:eastAsia="PT Astra Serif" w:hAnsi="PT Astra Serif" w:cs="PT Astra Serif"/>
          <w:sz w:val="20"/>
        </w:rPr>
        <w:footnoteReference w:id="3"/>
      </w:r>
    </w:p>
    <w:p w:rsidR="00EA1A74" w:rsidRDefault="00D10299">
      <w:pPr>
        <w:spacing w:after="0" w:line="238" w:lineRule="auto"/>
        <w:ind w:firstLine="709"/>
        <w:jc w:val="both"/>
        <w:rPr>
          <w:rFonts w:ascii="PT Astra Serif" w:eastAsia="PT Astra Serif" w:hAnsi="PT Astra Serif" w:cs="PT Astra Serif"/>
          <w:spacing w:val="-6"/>
          <w:sz w:val="28"/>
          <w:szCs w:val="28"/>
        </w:rPr>
      </w:pP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t xml:space="preserve">1.3. Вид профессиональной служебной деятельности гражданского </w:t>
      </w: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br/>
        <w:t xml:space="preserve">служащего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(указывается вид профессиональной служебной деятельности гражданского служащего)</w:t>
      </w:r>
      <w:r>
        <w:rPr>
          <w:rFonts w:ascii="PT Astra Serif" w:eastAsia="PT Astra Serif" w:hAnsi="PT Astra Serif" w:cs="PT Astra Serif"/>
          <w:sz w:val="20"/>
          <w:szCs w:val="16"/>
          <w:vertAlign w:val="superscript"/>
        </w:rPr>
        <w:t>3</w:t>
      </w:r>
    </w:p>
    <w:p w:rsidR="00EA1A74" w:rsidRDefault="00D10299">
      <w:pPr>
        <w:spacing w:after="0" w:line="23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1.4. Назначение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на должность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и освобождение от должности </w:t>
      </w:r>
      <w:r>
        <w:rPr>
          <w:rFonts w:ascii="PT Astra Serif" w:eastAsia="PT Astra Serif" w:hAnsi="PT Astra Serif" w:cs="PT Astra Serif"/>
          <w:sz w:val="20"/>
          <w:szCs w:val="28"/>
        </w:rPr>
        <w:t>________________________________________________________________________________________________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(указывается наименование должности гражданской службы) </w:t>
      </w:r>
    </w:p>
    <w:p w:rsidR="00EA1A74" w:rsidRDefault="00D10299">
      <w:pPr>
        <w:spacing w:after="0" w:line="23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осуществляется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                                             (указывается наименование должности гражданской службы, замещаемой лицом, </w:t>
      </w:r>
    </w:p>
    <w:p w:rsidR="00EA1A74" w:rsidRDefault="00D10299">
      <w:pPr>
        <w:spacing w:after="0" w:line="23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уполномоченным назначать и освобождать государственного гражданского </w:t>
      </w:r>
    </w:p>
    <w:p w:rsidR="00EA1A74" w:rsidRDefault="00D10299">
      <w:pPr>
        <w:spacing w:after="0" w:line="23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>служащего от должности гражданской службы)</w:t>
      </w:r>
      <w:r>
        <w:rPr>
          <w:rStyle w:val="afe"/>
          <w:rFonts w:ascii="PT Astra Serif" w:eastAsia="PT Astra Serif" w:hAnsi="PT Astra Serif" w:cs="PT Astra Serif"/>
          <w:sz w:val="20"/>
          <w:highlight w:val="white"/>
        </w:rPr>
        <w:footnoteReference w:id="4"/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1.5. 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(указывается наименование должности гражданской службы)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lastRenderedPageBreak/>
        <w:t xml:space="preserve">непосредственно подчиняется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  (указывается наименование должности гражданской службы,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  замещаемой лицом, в непосредственном подчинении которого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  находится гражданский служащий).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1.6. 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По решению непосредственного руководителя либо в соответствии с установленным распределением должностных обязанностей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  <w:t>______________________________________________________________________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(указывается наименование должности гражданской службы)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обязан исполнять должностные обязанности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  <w:t>____________________________________________________________________</w:t>
      </w:r>
      <w:r>
        <w:rPr>
          <w:rFonts w:ascii="PT Astra Serif" w:eastAsia="PT Astra Serif" w:hAnsi="PT Astra Serif" w:cs="PT Astra Serif"/>
          <w:sz w:val="16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28"/>
        </w:rPr>
        <w:t xml:space="preserve">            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>(указывается(-</w:t>
      </w:r>
      <w:proofErr w:type="spellStart"/>
      <w:r>
        <w:rPr>
          <w:rFonts w:ascii="PT Astra Serif" w:eastAsia="PT Astra Serif" w:hAnsi="PT Astra Serif" w:cs="PT Astra Serif"/>
          <w:spacing w:val="-4"/>
          <w:sz w:val="20"/>
          <w:szCs w:val="16"/>
        </w:rPr>
        <w:t>ются</w:t>
      </w:r>
      <w:proofErr w:type="spellEnd"/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) наименование(-я) должности(-ей) гражданской службы в том же структурном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подразделении органа государственной власти Белгородской области)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в период его (их) временного отсутствия в связи с временной нетрудоспособностью, отпуском, командировкой или в период, когда данная (данные) должность (должности) является (являются) вакантной (вакантными).</w:t>
      </w:r>
    </w:p>
    <w:p w:rsidR="00EA1A74" w:rsidRDefault="00EA1A74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3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Квалификационные требования для замещения</w:t>
      </w:r>
    </w:p>
    <w:p w:rsidR="00EA1A74" w:rsidRDefault="00D10299">
      <w:pPr>
        <w:spacing w:after="0" w:line="23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должности гражданской службы</w:t>
      </w:r>
    </w:p>
    <w:p w:rsidR="00EA1A74" w:rsidRDefault="00EA1A74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2.1. Для замещения должности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                                                (указывается наименование должности гражданской службы)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0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2.1.1. Наличие ____________________________________________________</w:t>
      </w:r>
      <w:r>
        <w:rPr>
          <w:rFonts w:ascii="PT Astra Serif" w:eastAsia="PT Astra Serif" w:hAnsi="PT Astra Serif" w:cs="PT Astra Serif"/>
          <w:spacing w:val="-4"/>
          <w:sz w:val="16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28"/>
        </w:rPr>
        <w:t xml:space="preserve">                                                                                      (указываются квалификационные требования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pacing w:val="-4"/>
          <w:sz w:val="20"/>
          <w:szCs w:val="28"/>
        </w:rPr>
        <w:t xml:space="preserve">                                                                         к уровню профессионального образования)</w:t>
      </w:r>
      <w:r>
        <w:rPr>
          <w:rStyle w:val="afe"/>
          <w:rFonts w:ascii="PT Astra Serif" w:eastAsia="PT Astra Serif" w:hAnsi="PT Astra Serif" w:cs="PT Astra Serif"/>
          <w:spacing w:val="-4"/>
          <w:sz w:val="20"/>
          <w:szCs w:val="28"/>
          <w:highlight w:val="white"/>
        </w:rPr>
        <w:footnoteReference w:id="5"/>
      </w:r>
      <w:r>
        <w:rPr>
          <w:rFonts w:ascii="PT Astra Serif" w:eastAsia="PT Astra Serif" w:hAnsi="PT Astra Serif" w:cs="PT Astra Serif"/>
          <w:spacing w:val="-4"/>
          <w:sz w:val="20"/>
          <w:szCs w:val="28"/>
          <w:highlight w:val="white"/>
        </w:rPr>
        <w:t xml:space="preserve">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по с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ледующим специальностям, направлениям подготовки: 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28"/>
        </w:rPr>
        <w:t>________________________________________________________________________________________________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(указываются при необходимости требования к специальностям, направлениям подготовки, определяемые с учетом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области и вида профессиональной служебной деятельности гражданского служащего)</w:t>
      </w:r>
      <w:r>
        <w:rPr>
          <w:rStyle w:val="afe"/>
          <w:rFonts w:ascii="PT Astra Serif" w:eastAsia="PT Astra Serif" w:hAnsi="PT Astra Serif" w:cs="PT Astra Serif"/>
          <w:spacing w:val="-4"/>
          <w:sz w:val="20"/>
          <w:szCs w:val="16"/>
        </w:rPr>
        <w:footnoteReference w:id="6"/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2.1.1.1. </w:t>
      </w:r>
      <w:r>
        <w:rPr>
          <w:rFonts w:ascii="PT Astra Serif" w:eastAsia="PT Astra Serif" w:hAnsi="PT Astra Serif" w:cs="PT Astra Serif"/>
          <w:sz w:val="28"/>
        </w:rPr>
        <w:t>Наличие _________________________________________________</w:t>
      </w:r>
      <w:r>
        <w:rPr>
          <w:rFonts w:ascii="PT Astra Serif" w:eastAsia="PT Astra Serif" w:hAnsi="PT Astra Serif" w:cs="PT Astra Serif"/>
          <w:sz w:val="28"/>
        </w:rPr>
        <w:br/>
      </w:r>
      <w:r>
        <w:rPr>
          <w:rFonts w:ascii="PT Astra Serif" w:eastAsia="PT Astra Serif" w:hAnsi="PT Astra Serif" w:cs="PT Astra Serif"/>
          <w:sz w:val="20"/>
        </w:rPr>
        <w:t xml:space="preserve">                                                           (указываются при необходимости требования к квалификации, полученной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 по результатам освоения дополнительной профессиональной программы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профессиональной переподготовки с учетом области и вида деятельности)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2.1.2. </w:t>
      </w:r>
      <w:r>
        <w:rPr>
          <w:rFonts w:ascii="PT Astra Serif" w:eastAsia="PT Astra Serif" w:hAnsi="PT Astra Serif" w:cs="PT Astra Serif"/>
          <w:spacing w:val="-4"/>
          <w:sz w:val="28"/>
          <w:szCs w:val="18"/>
        </w:rPr>
        <w:t>Для замещения ведущих, старших и младших групп должностей государственной гражданской службы Белгородской области – без предъявления требований к стажу государственной гражданской службы или работы по специальности, направлению подготовки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.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7"/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 Профессиональный уровень.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2.1.3.1. Наличие базовых знаний: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1) государственного языка Российской Федерации (русского языка);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</w:t>
      </w:r>
      <w:r>
        <w:rPr>
          <w:rFonts w:ascii="PT Astra Serif" w:eastAsia="PT Astra Serif" w:hAnsi="PT Astra Serif" w:cs="PT Astra Serif"/>
          <w:sz w:val="28"/>
          <w:szCs w:val="28"/>
        </w:rPr>
        <w:t>основ Конституции Российской Федерации, Устава Белгородской области, федерального и регионального законодательства о государственной гражданской службе, о противодействии коррупции;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</w:t>
      </w:r>
      <w:r>
        <w:rPr>
          <w:rFonts w:ascii="PT Astra Serif" w:eastAsia="PT Astra Serif" w:hAnsi="PT Astra Serif" w:cs="PT Astra Serif"/>
          <w:sz w:val="28"/>
          <w:szCs w:val="28"/>
        </w:rPr>
        <w:t>в области информационно-коммуникационных технологий: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3.1) знание основ информационной безопасности и защиты информации, включая: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меры по обеспечению безопасности информации при использовании общесистемного и прикладного программного обеспечения, требования к надежности паролей;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- порядок работы со служебной электронной почтой, а также правила использования личной электронной почты, служб «мгновенных» сообщений и социальных сетей, в том числе в части наличия дополнительных рисков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угроз, возникающих при использовании личных учетных записей на служебных средствах вычислительной техники (компьютерах);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основные признаки электронных сообщений, содержащих вредоносные вложения или ссылки на вредоносные сайты в сети Интернет, включая «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фишинговые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» письма и спам-рассылки, умение корректно и своевременно реагировать на получение таких электронных сообщений;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требования по обеспечению безопасности информации при 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Интернет), в том числе с использованием мобильных устройств;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правила и ограничения подключения внешних устройств (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флеш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-накопители, внешние жесткие диски), в особенности оборудованных приемопередающей аппаратурой (мобильные телефоны, планшеты, модемы) </w:t>
      </w:r>
      <w:r>
        <w:rPr>
          <w:rFonts w:ascii="PT Astra Serif" w:eastAsia="PT Astra Serif" w:hAnsi="PT Astra Serif" w:cs="PT Astra Serif"/>
          <w:sz w:val="28"/>
          <w:szCs w:val="28"/>
        </w:rPr>
        <w:br/>
        <w:t>к служебным средствам вычислительной техники (компьютерам);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3.2) знание основных положений законодательства о персональных данных, включая: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понятие персональных данных, принципы и условия их обработки;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меры по обеспечению безопасности персональных данных</w:t>
      </w:r>
      <w:r>
        <w:rPr>
          <w:rFonts w:ascii="PT Astra Serif" w:eastAsia="PT Astra Serif" w:hAnsi="PT Astra Serif" w:cs="PT Astra Serif"/>
          <w:sz w:val="28"/>
          <w:szCs w:val="28"/>
        </w:rPr>
        <w:br/>
        <w:t>при их обработке в информационных системах;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3.3) 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3.4) знание основных положений законодательства об электронной подписи, включая: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понятие и виды электронных подписей;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- 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3.5) основные знания и умения по применению персонального компьютера: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оперативно осуществлять поиск необходимой информации, в том числе с использованием сети Интернет;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работать со справочными нормативно-правовыми базами, а также государственной системой правовой информации «Официальный интернет-портал правовой информации» (pravo.gov.ru);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создавать, отправлять и получать электронные сообщения с 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работать с текстовыми документами, электронными таблицами и презентациями, включая их создание, редактирование и форматирование, сохранение и печать;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- умение работать с общими сетевыми ресурсами (сетевыми дисками, папками).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 Наличие профессиональных знаний: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8"/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2.1.3.2.1. В сфере законодательства Российской Федерации: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нормативные правовые акты Российской Федерации, знание которых необходимо для замещения должности гражданской службы с учетом области и вида деятельности)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2.1.3.2.2. Иные профессиональные знания: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EA1A7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профессиональные знания, необходимые для замещения должности гражданской службы с учетом области и вида деятельности)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2.1.3.3. Наличие функциональных знаний: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9"/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функциональные знания в зависимости от функциональных обязанностей гражданского служащего)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2.1.3.4. Наличие базовых умений: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умение мыслить системно (стратегически);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умение планировать, рационально использовать служебное время и достигать результата;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коммуникативные умения;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4) умение управлять изменениями;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5) умения по применению персонального компьютера.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2.1.3.5. Наличие профессиональных умений:</w:t>
      </w:r>
      <w:r>
        <w:rPr>
          <w:rStyle w:val="afe"/>
          <w:rFonts w:ascii="PT Astra Serif" w:eastAsia="PT Astra Serif" w:hAnsi="PT Astra Serif" w:cs="PT Astra Serif"/>
          <w:sz w:val="28"/>
        </w:rPr>
        <w:footnoteReference w:id="10"/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профессиональные умения, необходимые для замещения должности гражданской службы с учетом области и вида деятельности)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2.1.3.6. Наличие функциональных умений: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1"/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функциональные умения в зависимости от функциональных обязанностей гражданского служащего)</w:t>
      </w:r>
    </w:p>
    <w:p w:rsidR="00EA1A74" w:rsidRDefault="00EA1A7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Должностные обязанности</w:t>
      </w:r>
    </w:p>
    <w:p w:rsidR="00EA1A74" w:rsidRDefault="00EA1A7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3.1. Основные обязанности 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(указывается наименование должности гражданской службы)</w:t>
      </w:r>
    </w:p>
    <w:p w:rsidR="00EA1A74" w:rsidRDefault="00D10299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а также ограничения, запреты и требования к служебному поведению установлены статьями 15 – 18, 20, 20.1, 20.2, 20.3 Федерального закона </w:t>
      </w:r>
      <w:r>
        <w:rPr>
          <w:rFonts w:ascii="PT Astra Serif" w:eastAsia="PT Astra Serif" w:hAnsi="PT Astra Serif" w:cs="PT Astra Serif"/>
          <w:sz w:val="28"/>
          <w:szCs w:val="28"/>
        </w:rPr>
        <w:br/>
        <w:t>от 27 июля 2004 года № 79-ФЗ «О государственной гражданской службе Российской Федерации».</w:t>
      </w:r>
    </w:p>
    <w:p w:rsidR="00EA1A74" w:rsidRDefault="00D10299">
      <w:pPr>
        <w:tabs>
          <w:tab w:val="left" w:pos="0"/>
          <w:tab w:val="left" w:pos="108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3.2. В целях реализации задач и функций, возложенных на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(указывается наименование структурного подразделения органа государственной власти Белгородской области) </w:t>
      </w:r>
    </w:p>
    <w:p w:rsidR="00EA1A74" w:rsidRDefault="00D10299">
      <w:pPr>
        <w:tabs>
          <w:tab w:val="left" w:pos="0"/>
          <w:tab w:val="left" w:pos="1080"/>
        </w:tabs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обязан:</w:t>
      </w:r>
    </w:p>
    <w:p w:rsidR="00EA1A74" w:rsidRDefault="00D10299">
      <w:pPr>
        <w:tabs>
          <w:tab w:val="left" w:pos="0"/>
          <w:tab w:val="left" w:pos="1080"/>
        </w:tabs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(указывается наименование должности гражданской службы)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</w:t>
      </w:r>
      <w:r>
        <w:rPr>
          <w:rFonts w:ascii="PT Astra Serif" w:eastAsia="PT Astra Serif" w:hAnsi="PT Astra Serif" w:cs="PT Astra Serif"/>
          <w:sz w:val="28"/>
          <w:szCs w:val="28"/>
        </w:rPr>
        <w:t>осуществлять подготовку проектов 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</w:t>
      </w:r>
      <w:r>
        <w:rPr>
          <w:rFonts w:ascii="PT Astra Serif" w:eastAsia="PT Astra Serif" w:hAnsi="PT Astra Serif" w:cs="PT Astra Serif"/>
          <w:sz w:val="28"/>
          <w:szCs w:val="28"/>
        </w:rPr>
        <w:t>планировать _________________________________________________;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о</w:t>
      </w:r>
      <w:r>
        <w:rPr>
          <w:rFonts w:ascii="PT Astra Serif" w:eastAsia="PT Astra Serif" w:hAnsi="PT Astra Serif" w:cs="PT Astra Serif"/>
          <w:sz w:val="28"/>
          <w:szCs w:val="28"/>
        </w:rPr>
        <w:t>рганизовывать мероприятия 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</w:rPr>
        <w:t>4) готовить предложения и заключения _____________________________;</w:t>
      </w:r>
      <w:r>
        <w:rPr>
          <w:rFonts w:ascii="PT Astra Serif" w:eastAsia="PT Astra Serif" w:hAnsi="PT Astra Serif" w:cs="PT Astra Serif"/>
          <w:sz w:val="28"/>
        </w:rPr>
        <w:br/>
      </w:r>
      <w:r>
        <w:rPr>
          <w:rFonts w:ascii="PT Astra Serif" w:eastAsia="PT Astra Serif" w:hAnsi="PT Astra Serif" w:cs="PT Astra Serif"/>
          <w:sz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>5) разрабатывать 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6) участвовать в подготовке материалов 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ab/>
        <w:t>7) участвовать в работе _________________________________________;</w:t>
      </w:r>
      <w:r>
        <w:br/>
      </w:r>
      <w:r>
        <w:rPr>
          <w:sz w:val="20"/>
        </w:rPr>
        <w:t xml:space="preserve">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(указываются наименования коллегиальных органов)</w:t>
      </w:r>
    </w:p>
    <w:p w:rsidR="00EA1A74" w:rsidRDefault="00D10299">
      <w:pPr>
        <w:spacing w:after="0" w:line="235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8) анализировать ________________________________________________;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>9) представлять _________________________________________________;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10) вносить предложения 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11) систематизировать 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>12) распределять ________________________________________________;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13) исполнять обязанности, установленные </w:t>
      </w:r>
      <w:hyperlink r:id="rId6" w:tooltip="garantf1://12064203.0" w:history="1">
        <w:r>
          <w:rPr>
            <w:rStyle w:val="ListLabel127"/>
            <w:rFonts w:ascii="PT Astra Serif" w:eastAsia="PT Astra Serif" w:hAnsi="PT Astra Serif" w:cs="PT Astra Serif"/>
          </w:rPr>
          <w:t>Федеральным законом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br/>
        <w:t>от 25 декабря 2008 года № 273-ФЗ «О противодействии коррупции», другими федеральными законами;</w:t>
      </w:r>
    </w:p>
    <w:p w:rsidR="00EA1A74" w:rsidRDefault="00D10299">
      <w:pPr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14) соблюдать правила делопроизводства, в том числе учитывать и хранить полученные на исполнение документы и материалы, своевременно сдавать их ответственному за делопроизводство, в том числе при уходе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отпуск, убытии в командировку, в случае болезни или оставления должности;</w:t>
      </w:r>
    </w:p>
    <w:p w:rsidR="00EA1A74" w:rsidRDefault="00D10299">
      <w:pPr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15) соблюдать установленные действующим законодательством Российской Федерации требования информационной безопасности и требования о защите персональных данных;</w:t>
      </w:r>
    </w:p>
    <w:p w:rsidR="00EA1A74" w:rsidRDefault="00D10299">
      <w:pPr>
        <w:spacing w:after="0" w:line="235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16) обеспечивать рассмотрение обращений граждан в соответствии с действующим законодательством о порядке рассмотрения обращений граждан Российской Федерации;</w:t>
      </w:r>
    </w:p>
    <w:p w:rsidR="00EA1A74" w:rsidRDefault="00D10299">
      <w:pPr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17) ____________________________________________________________;</w:t>
      </w:r>
    </w:p>
    <w:p w:rsidR="00EA1A74" w:rsidRDefault="00D10299">
      <w:pPr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3.3. 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(указывается наименование должности гражданской службы)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исполняет иные обязанности, предусмотренные законодательством Российской Федерации, приказами, распоряжениями и поручениями ______________________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8"/>
        </w:rPr>
        <w:t xml:space="preserve">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(указываются наименования государственных должностей, должностей гражданской службы, 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замещаемых лицами, чьи поручения обязан исполнять гражданский служащий)</w:t>
      </w:r>
    </w:p>
    <w:p w:rsidR="00EA1A74" w:rsidRDefault="00EA1A74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  <w:sz w:val="28"/>
          <w:highlight w:val="yellow"/>
        </w:rPr>
      </w:pPr>
    </w:p>
    <w:p w:rsidR="00EA1A74" w:rsidRDefault="00D10299">
      <w:pPr>
        <w:spacing w:after="0" w:line="235" w:lineRule="auto"/>
        <w:jc w:val="center"/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IV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Перечень вопросов, по которым гражданский служащий</w:t>
      </w:r>
    </w:p>
    <w:p w:rsidR="00EA1A74" w:rsidRDefault="00D10299">
      <w:pPr>
        <w:spacing w:after="0" w:line="235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вправе или обязан самостоятельно принимать управленческие</w:t>
      </w:r>
    </w:p>
    <w:p w:rsidR="00EA1A74" w:rsidRDefault="00D10299">
      <w:pPr>
        <w:spacing w:after="0" w:line="235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иные решения</w:t>
      </w:r>
    </w:p>
    <w:p w:rsidR="00EA1A74" w:rsidRDefault="00EA1A74">
      <w:pPr>
        <w:spacing w:after="0" w:line="235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35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4.1. При исполнении служебных обязанностей _______________________</w:t>
      </w:r>
      <w:r>
        <w:rPr>
          <w:rFonts w:ascii="PT Astra Serif" w:eastAsia="PT Astra Serif" w:hAnsi="PT Astra Serif" w:cs="PT Astra Serif"/>
          <w:sz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  (указывается наименование должности </w:t>
      </w:r>
    </w:p>
    <w:p w:rsidR="00EA1A74" w:rsidRDefault="00D10299">
      <w:pPr>
        <w:spacing w:after="0" w:line="235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гражданской службы)</w:t>
      </w:r>
    </w:p>
    <w:p w:rsidR="00EA1A74" w:rsidRDefault="00D10299">
      <w:pPr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вправе самостоятельно принимать решения по вопросам: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вправе самостоятельно принимать управленческие и иные решения)</w:t>
      </w:r>
    </w:p>
    <w:p w:rsidR="00EA1A74" w:rsidRDefault="00D10299">
      <w:pPr>
        <w:spacing w:after="0" w:line="235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 При исполнении служебных обязанностей 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sz w:val="20"/>
        </w:rPr>
        <w:t xml:space="preserve">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(указывается наименование должности </w:t>
      </w:r>
    </w:p>
    <w:p w:rsidR="00EA1A74" w:rsidRDefault="00D10299">
      <w:pPr>
        <w:spacing w:after="0" w:line="235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  гражданской службы)</w:t>
      </w:r>
    </w:p>
    <w:p w:rsidR="00EA1A74" w:rsidRDefault="00D10299">
      <w:pPr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обязан самостоятельно принимать решения по вопросам: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обязан самостоятельно принимать управленческие и иные решения)</w:t>
      </w:r>
    </w:p>
    <w:p w:rsidR="00EA1A74" w:rsidRDefault="00EA1A74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35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Перечень вопросов, по которым гражданский служащий вправе</w:t>
      </w:r>
    </w:p>
    <w:p w:rsidR="00EA1A74" w:rsidRDefault="00D10299">
      <w:pPr>
        <w:spacing w:after="0" w:line="235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или обязан участвовать при подготовке проектов нормативных правовых актов и (или) проектов управленческих и иных решений</w:t>
      </w:r>
    </w:p>
    <w:p w:rsidR="00EA1A74" w:rsidRDefault="00EA1A74">
      <w:pPr>
        <w:spacing w:after="0" w:line="235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35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5.1.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(указывается наименование должности гражданской службы) </w:t>
      </w:r>
    </w:p>
    <w:p w:rsidR="00EA1A74" w:rsidRDefault="00D10299">
      <w:pPr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следующих проектов: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вправе участвовать при подготовке проектов правовых актов и (или) проектов управленческих и иных решений)</w:t>
      </w:r>
    </w:p>
    <w:p w:rsidR="00EA1A74" w:rsidRDefault="00D10299">
      <w:pPr>
        <w:spacing w:after="0" w:line="235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(указывается наименование должности гражданской службы)</w:t>
      </w:r>
    </w:p>
    <w:p w:rsidR="00EA1A74" w:rsidRDefault="00D10299">
      <w:pPr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 соответствии со своей компетенцией обязан участвовать при подготовке (обсуждении) следующих проектов: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обязан участвовать при подготовке проектов правовых актов и (или) проектов управленческих и иных решений)</w:t>
      </w:r>
    </w:p>
    <w:p w:rsidR="00D10299" w:rsidRPr="002E58B5" w:rsidRDefault="00D10299">
      <w:pPr>
        <w:spacing w:after="0" w:line="252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EA1A74" w:rsidRDefault="00D10299">
      <w:pPr>
        <w:spacing w:after="0" w:line="252" w:lineRule="auto"/>
        <w:jc w:val="center"/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Сроки и процедуры подготовки, рассмотрения проектов</w:t>
      </w:r>
    </w:p>
    <w:p w:rsidR="00EA1A74" w:rsidRDefault="00D10299">
      <w:pPr>
        <w:spacing w:after="0" w:line="252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управленческих и иных решений, порядок согласования</w:t>
      </w:r>
    </w:p>
    <w:p w:rsidR="00EA1A74" w:rsidRDefault="00D10299">
      <w:pPr>
        <w:spacing w:after="0" w:line="252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принятия данных решений</w:t>
      </w:r>
    </w:p>
    <w:p w:rsidR="00EA1A74" w:rsidRDefault="00EA1A74">
      <w:pPr>
        <w:spacing w:after="0" w:line="252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52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6.1. Сроки и процедуры подготовки, рассмотрения проектов управленческих и иных решений, порядок согласования и принятия данных решений 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(указывается наименование должности гражданской службы) </w:t>
      </w:r>
    </w:p>
    <w:p w:rsidR="00EA1A74" w:rsidRDefault="00D10299">
      <w:pPr>
        <w:spacing w:after="0" w:line="252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определяются в соответствии с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 постановлением Губернатора Белгородской области от 19 сентября 2017 года № 82 «Об обеспечении проведения независимой антикоррупционной экспертизы нормативных правовых актов Белгородской области и их проектов», распоряжением Губернатора Белгородской области от 25 октября 2018 года № 868-р «Об утверждении Регламента подготовки правовых актов Губернатора и Правительства Белгородской области», распоряжением Губернатора Белгородской области </w:t>
      </w:r>
      <w:r>
        <w:rPr>
          <w:rFonts w:ascii="PT Astra Serif" w:eastAsia="PT Astra Serif" w:hAnsi="PT Astra Serif" w:cs="PT Astra Serif"/>
          <w:color w:val="000000"/>
          <w:sz w:val="28"/>
        </w:rPr>
        <w:lastRenderedPageBreak/>
        <w:t>от 27 марта 2019 года № 239-р «Об утверждении Правил оформления проектов правовых актов Губернатора и Правительства Белгородской области», распоряжением Губернатора Белгородской области от 16 декабря 2019 года № 981-р «Об утверждении Правил подготовки и оформления служебных документов в органах исполнительной власти, государственных органах Белгородской области», а также иными нормативными правовыми актами Российской Федерации, Белгородской области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  <w:t>____________________________________________________________________.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18"/>
          <w:szCs w:val="18"/>
        </w:rPr>
        <w:t xml:space="preserve">                                                      (при необходимости указываются иные нормативные правовые акты)</w:t>
      </w:r>
    </w:p>
    <w:p w:rsidR="00EA1A74" w:rsidRDefault="00EA1A74">
      <w:pPr>
        <w:spacing w:after="0" w:line="252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52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Порядок служебного взаимодействия</w:t>
      </w:r>
      <w:r>
        <w:rPr>
          <w:rFonts w:ascii="PT Astra Serif" w:eastAsia="PT Astra Serif" w:hAnsi="PT Astra Serif" w:cs="PT Astra Serif"/>
          <w:b/>
          <w:sz w:val="28"/>
        </w:rPr>
        <w:t xml:space="preserve"> гражданского служащего</w:t>
      </w:r>
      <w:r>
        <w:rPr>
          <w:b/>
        </w:rPr>
        <w:t xml:space="preserve"> </w:t>
      </w:r>
    </w:p>
    <w:p w:rsidR="00EA1A74" w:rsidRDefault="00D10299">
      <w:pPr>
        <w:spacing w:after="0" w:line="252" w:lineRule="auto"/>
        <w:jc w:val="center"/>
        <w:rPr>
          <w:rFonts w:ascii="PT Astra Serif" w:eastAsia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</w:rPr>
        <w:t>в связи с исполнением им должностных обязанностей с гражданскими</w:t>
      </w:r>
      <w:r>
        <w:rPr>
          <w:b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>служащими того же органа государственной власти Белгородской области, гражданскими служащими</w:t>
      </w:r>
      <w:r>
        <w:rPr>
          <w:b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 xml:space="preserve">иных органов государственной власти, </w:t>
      </w:r>
    </w:p>
    <w:p w:rsidR="00EA1A74" w:rsidRDefault="00D10299">
      <w:pPr>
        <w:spacing w:after="0" w:line="252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</w:rPr>
        <w:t>другими гражданами, а также с организациями</w:t>
      </w:r>
    </w:p>
    <w:p w:rsidR="00EA1A74" w:rsidRDefault="00EA1A74">
      <w:pPr>
        <w:spacing w:after="0" w:line="252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>
      <w:pPr>
        <w:spacing w:after="0" w:line="252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7.1. Взаимодействие 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(указывается наименование должности гражданской службы) </w:t>
      </w:r>
    </w:p>
    <w:p w:rsidR="00EA1A74" w:rsidRDefault="00D10299">
      <w:pPr>
        <w:spacing w:after="0" w:line="252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с работниками 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(указывается наименование органа государственной власти Белгородской области) </w:t>
      </w:r>
    </w:p>
    <w:p w:rsidR="00EA1A74" w:rsidRDefault="00D10299">
      <w:pPr>
        <w:spacing w:after="0" w:line="252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иных государственных органов, а также с другими гражданами и 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2002 года № 885 «Об утверждении общих принципов служебного поведения государственных служащих», требований к служебному поведению гражданского служащего, установленных статьей 18 Федерального закона от 27 июля 2004 года № 79-ФЗ «О государственной гражданской службе Российской Федерации», распоряжением Губернатора Белгородской области от 5 августа 2005 года № 579-р «Об утверждении Кодекса поведения государственного гражданского служащего Белгородской области», а также в соответствии с иными нормативными правовыми актами Российской Федерации 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  <w:t>____________________________________________________________________.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(при необходимости указываются иные нормативные правовые акты) </w:t>
      </w:r>
    </w:p>
    <w:p w:rsidR="00EA1A74" w:rsidRDefault="00EA1A74">
      <w:pPr>
        <w:spacing w:after="0" w:line="252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 w:rsidP="00D10299">
      <w:pPr>
        <w:spacing w:after="0" w:line="20" w:lineRule="atLeast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VIII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. Перечень государственных услуг (видов деятельности), </w:t>
      </w:r>
    </w:p>
    <w:p w:rsidR="00EA1A74" w:rsidRDefault="00D10299" w:rsidP="00D10299">
      <w:pPr>
        <w:spacing w:after="0" w:line="20" w:lineRule="atLeast"/>
        <w:jc w:val="center"/>
      </w:pPr>
      <w:r>
        <w:rPr>
          <w:rFonts w:ascii="PT Astra Serif" w:eastAsia="PT Astra Serif" w:hAnsi="PT Astra Serif" w:cs="PT Astra Serif"/>
          <w:b/>
          <w:sz w:val="28"/>
          <w:szCs w:val="28"/>
        </w:rPr>
        <w:t>оказываемых по запросам граждан и организаций</w:t>
      </w:r>
      <w:r>
        <w:rPr>
          <w:rFonts w:ascii="PT Astra Serif" w:eastAsia="PT Astra Serif" w:hAnsi="PT Astra Serif" w:cs="PT Astra Serif"/>
          <w:b/>
          <w:sz w:val="28"/>
        </w:rPr>
        <w:t xml:space="preserve"> в соответствии с административным регламентом (иным нормативным правовым актом) органа государственной власти Белгородской области</w:t>
      </w:r>
    </w:p>
    <w:p w:rsidR="00EA1A74" w:rsidRDefault="00EA1A74" w:rsidP="00D10299">
      <w:pPr>
        <w:spacing w:after="0" w:line="20" w:lineRule="atLeast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 w:rsidP="00D10299">
      <w:pPr>
        <w:spacing w:after="0" w:line="20" w:lineRule="atLeast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8.1.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(указывается наименование должности гражданской службы) </w:t>
      </w:r>
    </w:p>
    <w:p w:rsidR="00EA1A74" w:rsidRDefault="00D10299" w:rsidP="00D10299">
      <w:pPr>
        <w:spacing w:after="0" w:line="20" w:lineRule="atLeast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принимает участие в оказании следующих государственных услуг (видов деятельности):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12"/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EA1A74" w:rsidRDefault="00D10299" w:rsidP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0" w:lineRule="atLeast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 w:rsidP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0" w:lineRule="atLeast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 w:rsidP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0" w:lineRule="atLeast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EA1A74" w:rsidRDefault="00D10299" w:rsidP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0" w:lineRule="atLeast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EA1A74" w:rsidRDefault="00D10299" w:rsidP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0" w:lineRule="atLeast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(указывается полный перечень государственных услуг)</w:t>
      </w:r>
    </w:p>
    <w:p w:rsidR="00EA1A74" w:rsidRDefault="00EA1A74" w:rsidP="00D10299">
      <w:pPr>
        <w:spacing w:after="0" w:line="20" w:lineRule="atLeast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 w:rsidP="00D10299">
      <w:pPr>
        <w:spacing w:after="0" w:line="20" w:lineRule="atLeast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IX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Показатели результативности</w:t>
      </w:r>
    </w:p>
    <w:p w:rsidR="00EA1A74" w:rsidRDefault="00D10299" w:rsidP="00D10299">
      <w:pPr>
        <w:spacing w:after="0" w:line="20" w:lineRule="atLeast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профессиональной служебной деятельности</w:t>
      </w:r>
    </w:p>
    <w:p w:rsidR="00EA1A74" w:rsidRDefault="00EA1A74" w:rsidP="00D10299">
      <w:pPr>
        <w:spacing w:after="0" w:line="20" w:lineRule="atLeast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EA1A74" w:rsidRDefault="00D10299" w:rsidP="00D10299">
      <w:pPr>
        <w:spacing w:after="0" w:line="20" w:lineRule="atLeast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9.1. Результативность профессиональной служебной деятельности 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(указывается наименование должности гражданской службы) </w:t>
      </w:r>
    </w:p>
    <w:p w:rsidR="00EA1A74" w:rsidRDefault="00D10299" w:rsidP="00D10299">
      <w:pPr>
        <w:spacing w:after="0" w:line="20" w:lineRule="atLeast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оценивается по следующим показателям: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13"/>
      </w:r>
    </w:p>
    <w:p w:rsidR="00EA1A74" w:rsidRDefault="00D10299" w:rsidP="00D10299">
      <w:pPr>
        <w:spacing w:after="0" w:line="20" w:lineRule="atLeast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1) объем и своевременность выполненных работ (в том числе в рамках проектной деятельности);</w:t>
      </w:r>
    </w:p>
    <w:p w:rsidR="00EA1A74" w:rsidRDefault="00D10299" w:rsidP="00D10299">
      <w:pPr>
        <w:spacing w:after="0" w:line="20" w:lineRule="atLeast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2) качество выполненной работы;</w:t>
      </w:r>
    </w:p>
    <w:p w:rsidR="00EA1A74" w:rsidRDefault="00D10299" w:rsidP="00D10299">
      <w:pPr>
        <w:spacing w:after="0" w:line="20" w:lineRule="atLeast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3) количество нарушений должностного и административного регламентов (в том числе нарушений трудовой дисциплины);</w:t>
      </w:r>
    </w:p>
    <w:p w:rsidR="00EA1A74" w:rsidRDefault="00D10299" w:rsidP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0" w:lineRule="atLeast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4) количество обоснованных жалоб граждан и организаций, в том числе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  <w:t>на ненадлежащее исполнение стандартов государственных услуг (государственных функций);</w:t>
      </w:r>
    </w:p>
    <w:p w:rsidR="00EA1A74" w:rsidRDefault="00D10299" w:rsidP="00D10299">
      <w:pPr>
        <w:tabs>
          <w:tab w:val="left" w:pos="720"/>
          <w:tab w:val="left" w:pos="900"/>
          <w:tab w:val="left" w:pos="1080"/>
          <w:tab w:val="left" w:pos="1260"/>
        </w:tabs>
        <w:spacing w:after="0" w:line="20" w:lineRule="atLeast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5) ненадлежащее рассмотрение инициатив и обращений граждан (организаций).</w:t>
      </w:r>
    </w:p>
    <w:p w:rsidR="00EA1A74" w:rsidRDefault="00EA1A74" w:rsidP="00D10299">
      <w:pPr>
        <w:spacing w:after="0" w:line="20" w:lineRule="atLeast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EA1A74" w:rsidRDefault="00EA1A74" w:rsidP="00D10299">
      <w:pPr>
        <w:spacing w:after="0" w:line="20" w:lineRule="atLeast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EA1A74" w:rsidRDefault="00EA1A74" w:rsidP="00D10299">
      <w:pPr>
        <w:spacing w:after="0" w:line="20" w:lineRule="atLeast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3525"/>
        <w:gridCol w:w="1902"/>
      </w:tblGrid>
      <w:tr w:rsidR="00EA1A74">
        <w:tc>
          <w:tcPr>
            <w:tcW w:w="4211" w:type="dxa"/>
            <w:shd w:val="clear" w:color="FFFFFF" w:fill="FFFFFF"/>
          </w:tcPr>
          <w:p w:rsidR="00EA1A74" w:rsidRDefault="00D10299" w:rsidP="00D10299">
            <w:pPr>
              <w:spacing w:after="0" w:line="20" w:lineRule="atLeast"/>
              <w:jc w:val="center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pacing w:val="-9"/>
                <w:sz w:val="28"/>
                <w:szCs w:val="28"/>
              </w:rPr>
              <w:t>Наименование должности непосредственного руководителя гражданского служащего</w:t>
            </w:r>
          </w:p>
        </w:tc>
        <w:tc>
          <w:tcPr>
            <w:tcW w:w="3525" w:type="dxa"/>
            <w:shd w:val="clear" w:color="FFFFFF" w:fill="FFFFFF"/>
          </w:tcPr>
          <w:p w:rsidR="00EA1A74" w:rsidRDefault="00EA1A74" w:rsidP="00D10299">
            <w:pPr>
              <w:spacing w:after="0" w:line="20" w:lineRule="atLeast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</w:p>
          <w:p w:rsidR="00EA1A74" w:rsidRDefault="00EA1A74" w:rsidP="00D10299">
            <w:pPr>
              <w:spacing w:after="0" w:line="20" w:lineRule="atLeast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</w:p>
          <w:p w:rsidR="00EA1A74" w:rsidRDefault="00D10299" w:rsidP="00D10299">
            <w:pPr>
              <w:spacing w:after="0" w:line="20" w:lineRule="atLeast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1902" w:type="dxa"/>
            <w:shd w:val="clear" w:color="FFFFFF" w:fill="FFFFFF"/>
          </w:tcPr>
          <w:p w:rsidR="00EA1A74" w:rsidRDefault="00EA1A74" w:rsidP="00D10299">
            <w:pPr>
              <w:spacing w:after="0" w:line="20" w:lineRule="atLeast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</w:p>
          <w:p w:rsidR="00EA1A74" w:rsidRDefault="00EA1A74" w:rsidP="00D10299">
            <w:pPr>
              <w:spacing w:after="0" w:line="20" w:lineRule="atLeast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</w:p>
          <w:p w:rsidR="00EA1A74" w:rsidRDefault="00D10299" w:rsidP="00D10299">
            <w:pPr>
              <w:spacing w:after="0" w:line="20" w:lineRule="atLeast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И.О. Фамилия</w:t>
            </w:r>
          </w:p>
        </w:tc>
      </w:tr>
    </w:tbl>
    <w:p w:rsidR="00EA1A74" w:rsidRDefault="00D10299" w:rsidP="00D10299">
      <w:pPr>
        <w:spacing w:after="0" w:line="20" w:lineRule="atLeast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Cs w:val="28"/>
        </w:rPr>
        <w:t xml:space="preserve">                                            (подпись)</w:t>
      </w:r>
    </w:p>
    <w:p w:rsidR="002E58B5" w:rsidRDefault="002E58B5">
      <w:pPr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br w:type="page"/>
      </w:r>
    </w:p>
    <w:p w:rsidR="00EA1A74" w:rsidRDefault="00D10299">
      <w:pPr>
        <w:spacing w:after="0" w:line="240" w:lineRule="auto"/>
        <w:jc w:val="center"/>
        <w:outlineLvl w:val="1"/>
        <w:rPr>
          <w:rFonts w:ascii="PT Astra Serif" w:eastAsia="PT Astra Serif" w:hAnsi="PT Astra Serif" w:cs="PT Astra Serif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>Лист ознакомления</w:t>
      </w:r>
      <w:r>
        <w:rPr>
          <w:rFonts w:ascii="PT Astra Serif" w:eastAsia="PT Astra Serif" w:hAnsi="PT Astra Serif" w:cs="PT Astra Serif"/>
          <w:b/>
          <w:sz w:val="28"/>
        </w:rPr>
        <w:t xml:space="preserve"> с должностным регламентом </w:t>
      </w:r>
    </w:p>
    <w:p w:rsidR="00EA1A74" w:rsidRDefault="00D10299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____________________________________________________________________</w:t>
      </w:r>
    </w:p>
    <w:p w:rsidR="00EA1A74" w:rsidRDefault="00D10299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(наименование должности с указанием структурного подразделения органа государственной власти Белгородской области)</w:t>
      </w:r>
    </w:p>
    <w:p w:rsidR="00EA1A74" w:rsidRDefault="00EA1A74">
      <w:pPr>
        <w:spacing w:after="0" w:line="240" w:lineRule="auto"/>
        <w:jc w:val="center"/>
        <w:outlineLvl w:val="1"/>
        <w:rPr>
          <w:rFonts w:ascii="PT Astra Serif" w:eastAsia="PT Astra Serif" w:hAnsi="PT Astra Serif" w:cs="PT Astra Serif"/>
        </w:rPr>
      </w:pPr>
    </w:p>
    <w:p w:rsidR="00EA1A74" w:rsidRDefault="00EA1A74">
      <w:pPr>
        <w:spacing w:after="0" w:line="240" w:lineRule="auto"/>
        <w:rPr>
          <w:rFonts w:ascii="PT Astra Serif" w:eastAsia="PT Astra Serif" w:hAnsi="PT Astra Serif" w:cs="PT Astra Serif"/>
        </w:rPr>
      </w:pPr>
    </w:p>
    <w:tbl>
      <w:tblPr>
        <w:tblW w:w="963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2393"/>
        <w:gridCol w:w="2382"/>
        <w:gridCol w:w="2095"/>
        <w:gridCol w:w="2157"/>
      </w:tblGrid>
      <w:tr w:rsidR="00EA1A7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D10299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№</w:t>
            </w:r>
          </w:p>
          <w:p w:rsidR="00EA1A74" w:rsidRDefault="00D10299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D10299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Фамилия, имя, отчество гражданского служащего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D10299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Дата и подпись гражданского служащего об ознакомлении с должностным регламентом и получении его копии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D10299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 xml:space="preserve">Дата и номер правового акта о назначении 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br/>
              <w:t>на должность гражданской службы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D10299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Дата и номер правового акта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br/>
              <w:t>об освобождении от должности гражданской службы</w:t>
            </w:r>
          </w:p>
        </w:tc>
      </w:tr>
      <w:tr w:rsidR="00EA1A7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1A74" w:rsidRDefault="00EA1A7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EA1A74">
        <w:tc>
          <w:tcPr>
            <w:tcW w:w="5387" w:type="dxa"/>
            <w:gridSpan w:val="3"/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74" w:rsidRDefault="00EA1A74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EA1A74" w:rsidRDefault="00D10299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Заместитель руководителя Администрации Губернатора Белгородской области – начальник управления государственной службы и кадров Администрации Губернатора Белгородской области</w:t>
            </w:r>
          </w:p>
        </w:tc>
        <w:tc>
          <w:tcPr>
            <w:tcW w:w="4251" w:type="dxa"/>
            <w:gridSpan w:val="2"/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74" w:rsidRDefault="00EA1A7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EA1A74" w:rsidRDefault="00EA1A7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EA1A74" w:rsidRDefault="00D10299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И.В. Чурилова</w:t>
            </w:r>
          </w:p>
        </w:tc>
      </w:tr>
    </w:tbl>
    <w:p w:rsidR="00EA1A74" w:rsidRDefault="00EA1A74">
      <w:pPr>
        <w:spacing w:after="0" w:line="240" w:lineRule="auto"/>
      </w:pPr>
    </w:p>
    <w:p w:rsidR="00EA1A74" w:rsidRDefault="00EA1A74">
      <w:pPr>
        <w:pStyle w:val="ConsPlusTitle"/>
        <w:rPr>
          <w:rFonts w:ascii="PT Astra Serif" w:eastAsia="PT Astra Serif" w:hAnsi="PT Astra Serif" w:cs="PT Astra Serif"/>
          <w:sz w:val="28"/>
          <w:szCs w:val="28"/>
        </w:rPr>
      </w:pPr>
    </w:p>
    <w:sectPr w:rsidR="00EA1A74">
      <w:headerReference w:type="default" r:id="rId7"/>
      <w:footnotePr>
        <w:numRestart w:val="eachSect"/>
      </w:footnotePr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74" w:rsidRDefault="00D10299">
      <w:pPr>
        <w:spacing w:after="0" w:line="240" w:lineRule="auto"/>
      </w:pPr>
      <w:r>
        <w:separator/>
      </w:r>
    </w:p>
  </w:endnote>
  <w:endnote w:type="continuationSeparator" w:id="0">
    <w:p w:rsidR="00EA1A74" w:rsidRDefault="00D1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74" w:rsidRDefault="00D10299">
      <w:pPr>
        <w:spacing w:after="0" w:line="240" w:lineRule="auto"/>
      </w:pPr>
      <w:r>
        <w:separator/>
      </w:r>
    </w:p>
  </w:footnote>
  <w:footnote w:type="continuationSeparator" w:id="0">
    <w:p w:rsidR="00EA1A74" w:rsidRDefault="00D10299">
      <w:pPr>
        <w:spacing w:after="0" w:line="240" w:lineRule="auto"/>
      </w:pPr>
      <w:r>
        <w:continuationSeparator/>
      </w:r>
    </w:p>
  </w:footnote>
  <w:footnote w:id="1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Наименование должности, категории и группы должности гражданской службы указываются в соответствии с Реестром должностей государственной гражданской службы Белгородской области, приведенным в приложении № 1 к закону Белгородской области от 30 марта 2005 года № 176 «О государственной гражданской службе Белгородской области», и штатным расписанием органа государственной власти Белгородской области.</w:t>
      </w:r>
    </w:p>
  </w:footnote>
  <w:footnote w:id="2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 xml:space="preserve"> Регистрационный номер (код) должности указывается в соответствии с распоряжением Администрации Губернатора Белгородской области от 01 июля 2021 года № 57 «Об утверждении справочника должностей, используемых в ГИС БО «ЕКС БО».</w:t>
      </w:r>
    </w:p>
  </w:footnote>
  <w:footnote w:id="3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Области и виды профессиональной служебной деятельности указываются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разработанным Министерством труда и социальной защиты Российской Федерации (далее – Справочник) (mintrud.gov.ru/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ministry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programms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gossluzhba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/16/1).</w:t>
      </w:r>
    </w:p>
  </w:footnote>
  <w:footnote w:id="4">
    <w:p w:rsidR="00EA1A74" w:rsidRDefault="00D10299">
      <w:pPr>
        <w:pStyle w:val="ac"/>
        <w:spacing w:after="0" w:line="216" w:lineRule="auto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Назначение на должности гражданской службы и освобождение от должностей гражданской службы гражданских служащих производится в соответствии с разделом 2 Порядка назначения на должности и освобождения от государственных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должностей Белгородской области и должностей государственной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гражданской службы Белгородской области, утвержденного постановлением Губернатора Белгородской области от 12 сентября 2012 года № 75 «О Порядках назначения и освобождения от должностей в исполнительных органах, государственных органах Белгородской области», а также пунктом 1 постановления Губернатора Белгородской области от 13 июля 2018 года № 74 «О полномочиях представителя нанимателя, работодателя».</w:t>
      </w:r>
    </w:p>
  </w:footnote>
  <w:footnote w:id="5">
    <w:p w:rsidR="00EA1A74" w:rsidRDefault="00D10299">
      <w:pPr>
        <w:pStyle w:val="ac"/>
        <w:spacing w:after="0" w:line="216" w:lineRule="auto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Квалификационные требования к уровню профессионального образования указываются в зависимости от группы должностей в соответствии со статьей 12 Федерального закона от 27 июля 2004 года № 79-ФЗ «О государственной гражданской службе Российской Федерации».</w:t>
      </w:r>
    </w:p>
  </w:footnote>
  <w:footnote w:id="6">
    <w:p w:rsidR="00EA1A74" w:rsidRDefault="00D10299">
      <w:pPr>
        <w:pStyle w:val="ac"/>
        <w:spacing w:after="0" w:line="216" w:lineRule="auto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color w:val="000000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Квалификационные требования к специальности, направлению подготовки профессионального образования устанавливаются по решению представителя нанимателя.</w:t>
      </w:r>
    </w:p>
    <w:p w:rsidR="00EA1A74" w:rsidRDefault="00D10299">
      <w:pPr>
        <w:pStyle w:val="ac"/>
        <w:spacing w:after="0" w:line="216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8"/>
        </w:rPr>
        <w:t xml:space="preserve">Специальности, направления подготовки указываются в соответствии с Общероссийским классификатором специальностей по образованию ОК 009-2016, принятым и введенным в действие приказом 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Росстандарта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 xml:space="preserve"> от 08 декабря 2016 года № 2007-ст</w:t>
      </w:r>
      <w:r>
        <w:rPr>
          <w:rFonts w:ascii="PT Astra Serif" w:eastAsia="PT Astra Serif" w:hAnsi="PT Astra Serif" w:cs="PT Astra Serif"/>
          <w:sz w:val="20"/>
        </w:rPr>
        <w:t>, либо указываются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 xml:space="preserve"> иные специальности и направления подготовки, содержащиеся в ранее применяемых перечнях специальностей и направлений подготовки, для которых законодательством об образовании Российской Федерации установлено соответствие указанным специальностям и направлениям подготовки.</w:t>
      </w:r>
    </w:p>
  </w:footnote>
  <w:footnote w:id="7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 xml:space="preserve">Квалификационные требования к стажу государственной гражданской службы или работы по специальности, направлению подготовки, который необходим для замещения должностей государственной гражданской службы Белгородской области, устанавливаются в соответствии со статьей 5 закона Белгородской области </w:t>
      </w:r>
      <w:r>
        <w:rPr>
          <w:rFonts w:ascii="PT Astra Serif" w:eastAsia="PT Astra Serif" w:hAnsi="PT Astra Serif" w:cs="PT Astra Serif"/>
          <w:sz w:val="20"/>
          <w:szCs w:val="18"/>
        </w:rPr>
        <w:br/>
        <w:t>от 30 марта 2005 года № 176 «О государственной гражданской службе Белгородской области»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.</w:t>
      </w:r>
    </w:p>
  </w:footnote>
  <w:footnote w:id="8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Квалификационные требования к профессиональным знаниям устанавливаются в зависимости от области и вида профессиональной служебной деятельности гражданского служащего с учетом требований, определенных Справочником.</w:t>
      </w:r>
    </w:p>
  </w:footnote>
  <w:footnote w:id="9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Функциональные знания включают в себя знание основных законодательных актов Белгородской области по предметной области деятельности. Квалификационные требования к функциональным знаниям устанавливаются в зависимости от функциональных обязанностей гражданского служащего.</w:t>
      </w:r>
    </w:p>
  </w:footnote>
  <w:footnote w:id="10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Квалификационные требования к профессиональным умениям устанавливаются в зависимости от области и вида профессиональной служебной деятельности гражданского служащего с учетом требований, определенных Справочником.</w:t>
      </w:r>
    </w:p>
  </w:footnote>
  <w:footnote w:id="11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Функциональные умения включают в себя умения по предметной области деятельности. Квалификационные требования к функциональным умениям устанавливаются в зависимости от функциональных обязанностей гражданского служащего.</w:t>
      </w:r>
    </w:p>
  </w:footnote>
  <w:footnote w:id="12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</w:rPr>
        <w:t xml:space="preserve">В случае если гражданским служащим не оказываются государственные услуги в соответствии с административным регламентом органа государственной власти Белгородской области, пункт формулируется в следующей редакции: «Гражданский служащий, замещающий должность _______________________________ </w:t>
      </w:r>
      <w:r>
        <w:rPr>
          <w:rFonts w:ascii="PT Astra Serif" w:eastAsia="PT Astra Serif" w:hAnsi="PT Astra Serif" w:cs="PT Astra Serif"/>
          <w:spacing w:val="-4"/>
          <w:sz w:val="20"/>
          <w:szCs w:val="18"/>
          <w:vertAlign w:val="superscript"/>
        </w:rPr>
        <w:t xml:space="preserve">  </w:t>
      </w:r>
    </w:p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(указывается наименование должности гражданской службы)</w:t>
      </w:r>
      <w:r>
        <w:rPr>
          <w:rFonts w:ascii="PT Astra Serif" w:eastAsia="PT Astra Serif" w:hAnsi="PT Astra Serif" w:cs="PT Astra Serif"/>
          <w:sz w:val="20"/>
        </w:rPr>
        <w:t xml:space="preserve"> </w:t>
      </w:r>
    </w:p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>в пределах своей компетенции не принимает участие в оказании государственных услуг.».</w:t>
      </w:r>
    </w:p>
  </w:footnote>
  <w:footnote w:id="13">
    <w:p w:rsidR="00EA1A74" w:rsidRDefault="00D10299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highlight w:val="white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>Указываются показатели результативности профессиональной служебной деятельности гражданского служащего, содержащиеся в постановлении Губернатора Белгородской области от 31 мая 2016 года № 55 «Об оплате труда государственных гражданских служащих Белгородской области».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99994"/>
      <w:docPartObj>
        <w:docPartGallery w:val="Page Numbers (Top of Page)"/>
        <w:docPartUnique/>
      </w:docPartObj>
    </w:sdtPr>
    <w:sdtEndPr/>
    <w:sdtContent>
      <w:p w:rsidR="00EA1A74" w:rsidRDefault="00D1029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8B5">
          <w:rPr>
            <w:noProof/>
          </w:rPr>
          <w:t>9</w:t>
        </w:r>
        <w:r>
          <w:fldChar w:fldCharType="end"/>
        </w:r>
      </w:p>
    </w:sdtContent>
  </w:sdt>
  <w:p w:rsidR="00EA1A74" w:rsidRDefault="00EA1A74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74"/>
    <w:rsid w:val="002E58B5"/>
    <w:rsid w:val="00D10299"/>
    <w:rsid w:val="00E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DBE56-F7ED-4A28-81AC-4F01D268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Title">
    <w:name w:val="ConsPlusTitle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Символ сноски"/>
    <w:qFormat/>
  </w:style>
  <w:style w:type="character" w:customStyle="1" w:styleId="ListLabel127">
    <w:name w:val="ListLabel 127"/>
    <w:qFormat/>
    <w:rPr>
      <w:sz w:val="28"/>
      <w:szCs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afe">
    <w:name w:val="Привязка сноски"/>
    <w:rPr>
      <w:vertAlign w:val="superscript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Пояркова Алина Игоревна</dc:creator>
  <cp:keywords/>
  <dc:description/>
  <cp:lastModifiedBy>Теплинская Надежда Сергеевна</cp:lastModifiedBy>
  <cp:revision>3</cp:revision>
  <dcterms:created xsi:type="dcterms:W3CDTF">2024-08-21T14:35:00Z</dcterms:created>
  <dcterms:modified xsi:type="dcterms:W3CDTF">2024-08-21T14:36:00Z</dcterms:modified>
</cp:coreProperties>
</file>