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15" w:rsidRDefault="00E07715">
      <w:pPr>
        <w:pStyle w:val="ConsPlusTitlePage"/>
      </w:pPr>
      <w:bookmarkStart w:id="0" w:name="_GoBack"/>
      <w:r>
        <w:t xml:space="preserve">Документ предоставлен </w:t>
      </w:r>
      <w:hyperlink r:id="rId4">
        <w:r>
          <w:rPr>
            <w:color w:val="0000FF"/>
          </w:rPr>
          <w:t>КонсультантПлюс</w:t>
        </w:r>
      </w:hyperlink>
      <w:r>
        <w:br/>
      </w:r>
    </w:p>
    <w:p w:rsidR="00E07715" w:rsidRDefault="00E077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07715">
        <w:tc>
          <w:tcPr>
            <w:tcW w:w="4677" w:type="dxa"/>
            <w:tcBorders>
              <w:top w:val="nil"/>
              <w:left w:val="nil"/>
              <w:bottom w:val="nil"/>
              <w:right w:val="nil"/>
            </w:tcBorders>
          </w:tcPr>
          <w:p w:rsidR="00E07715" w:rsidRDefault="00E07715">
            <w:pPr>
              <w:pStyle w:val="ConsPlusNormal"/>
              <w:outlineLvl w:val="0"/>
            </w:pPr>
            <w:r>
              <w:t>19 ноября 2007 года</w:t>
            </w:r>
          </w:p>
        </w:tc>
        <w:tc>
          <w:tcPr>
            <w:tcW w:w="4677" w:type="dxa"/>
            <w:tcBorders>
              <w:top w:val="nil"/>
              <w:left w:val="nil"/>
              <w:bottom w:val="nil"/>
              <w:right w:val="nil"/>
            </w:tcBorders>
          </w:tcPr>
          <w:p w:rsidR="00E07715" w:rsidRDefault="00E07715">
            <w:pPr>
              <w:pStyle w:val="ConsPlusNormal"/>
              <w:jc w:val="right"/>
              <w:outlineLvl w:val="0"/>
            </w:pPr>
            <w:r>
              <w:t>N 1532</w:t>
            </w:r>
          </w:p>
        </w:tc>
      </w:tr>
    </w:tbl>
    <w:p w:rsidR="00E07715" w:rsidRDefault="00E07715">
      <w:pPr>
        <w:pStyle w:val="ConsPlusNormal"/>
        <w:pBdr>
          <w:bottom w:val="single" w:sz="6" w:space="0" w:color="auto"/>
        </w:pBdr>
        <w:spacing w:before="100" w:after="100"/>
        <w:jc w:val="both"/>
        <w:rPr>
          <w:sz w:val="2"/>
          <w:szCs w:val="2"/>
        </w:rPr>
      </w:pPr>
    </w:p>
    <w:p w:rsidR="00E07715" w:rsidRDefault="00E07715">
      <w:pPr>
        <w:pStyle w:val="ConsPlusNormal"/>
        <w:jc w:val="both"/>
      </w:pPr>
    </w:p>
    <w:p w:rsidR="00E07715" w:rsidRDefault="00E07715">
      <w:pPr>
        <w:pStyle w:val="ConsPlusTitle"/>
        <w:jc w:val="center"/>
      </w:pPr>
      <w:r>
        <w:t>УКАЗ</w:t>
      </w:r>
    </w:p>
    <w:p w:rsidR="00E07715" w:rsidRDefault="00E07715">
      <w:pPr>
        <w:pStyle w:val="ConsPlusTitle"/>
        <w:jc w:val="center"/>
      </w:pPr>
    </w:p>
    <w:p w:rsidR="00E07715" w:rsidRDefault="00E07715">
      <w:pPr>
        <w:pStyle w:val="ConsPlusTitle"/>
        <w:jc w:val="center"/>
      </w:pPr>
      <w:r>
        <w:t>ПРЕЗИДЕНТА РОССИЙСКОЙ ФЕДЕРАЦИИ</w:t>
      </w:r>
    </w:p>
    <w:p w:rsidR="00E07715" w:rsidRDefault="00E07715">
      <w:pPr>
        <w:pStyle w:val="ConsPlusTitle"/>
        <w:jc w:val="center"/>
      </w:pPr>
    </w:p>
    <w:p w:rsidR="00E07715" w:rsidRDefault="00E07715">
      <w:pPr>
        <w:pStyle w:val="ConsPlusTitle"/>
        <w:jc w:val="center"/>
      </w:pPr>
      <w:r>
        <w:t>ОБ ИСЧИСЛЕНИИ СТАЖА</w:t>
      </w:r>
    </w:p>
    <w:p w:rsidR="00E07715" w:rsidRDefault="00E07715">
      <w:pPr>
        <w:pStyle w:val="ConsPlusTitle"/>
        <w:jc w:val="center"/>
      </w:pPr>
      <w:r>
        <w:t>ГОСУДАРСТВЕННОЙ ГРАЖДАНСКОЙ СЛУЖБЫ РОССИЙСКОЙ ФЕДЕРАЦИИ</w:t>
      </w:r>
    </w:p>
    <w:p w:rsidR="00E07715" w:rsidRDefault="00E07715">
      <w:pPr>
        <w:pStyle w:val="ConsPlusTitle"/>
        <w:jc w:val="center"/>
      </w:pPr>
      <w:r>
        <w:t>ДЛЯ УСТАНОВЛЕНИЯ ГОСУДАРСТВЕННЫМ ГРАЖДАНСКИМ СЛУЖАЩИМ</w:t>
      </w:r>
    </w:p>
    <w:p w:rsidR="00E07715" w:rsidRDefault="00E07715">
      <w:pPr>
        <w:pStyle w:val="ConsPlusTitle"/>
        <w:jc w:val="center"/>
      </w:pPr>
      <w:r>
        <w:t>РОССИЙСКОЙ ФЕДЕРАЦИИ ЕЖЕМЕСЯЧНОЙ НАДБАВКИ К ДОЛЖНОСТНОМУ</w:t>
      </w:r>
    </w:p>
    <w:p w:rsidR="00E07715" w:rsidRDefault="00E07715">
      <w:pPr>
        <w:pStyle w:val="ConsPlusTitle"/>
        <w:jc w:val="center"/>
      </w:pPr>
      <w:r>
        <w:t>ОКЛАДУ ЗА ВЫСЛУГУ ЛЕТ НА ГОСУДАРСТВЕННОЙ ГРАЖДАНСКОЙ</w:t>
      </w:r>
    </w:p>
    <w:p w:rsidR="00E07715" w:rsidRDefault="00E07715">
      <w:pPr>
        <w:pStyle w:val="ConsPlusTitle"/>
        <w:jc w:val="center"/>
      </w:pPr>
      <w:r>
        <w:t>СЛУЖБЕ РОССИЙСКОЙ ФЕДЕРАЦИИ, ОПРЕДЕЛЕНИЯ ПРОДОЛЖИТЕЛЬНОСТИ</w:t>
      </w:r>
    </w:p>
    <w:p w:rsidR="00E07715" w:rsidRDefault="00E07715">
      <w:pPr>
        <w:pStyle w:val="ConsPlusTitle"/>
        <w:jc w:val="center"/>
      </w:pPr>
      <w:r>
        <w:t>ЕЖЕГОДНОГО ДОПОЛНИТЕЛЬНОГО ОПЛАЧИВАЕМОГО ОТПУСКА</w:t>
      </w:r>
    </w:p>
    <w:p w:rsidR="00E07715" w:rsidRDefault="00E07715">
      <w:pPr>
        <w:pStyle w:val="ConsPlusTitle"/>
        <w:jc w:val="center"/>
      </w:pPr>
      <w:r>
        <w:t>ЗА ВЫСЛУГУ ЛЕТ И РАЗМЕРА ПООЩРЕНИЙ ЗА БЕЗУПРЕЧНУЮ</w:t>
      </w:r>
    </w:p>
    <w:p w:rsidR="00E07715" w:rsidRDefault="00E07715">
      <w:pPr>
        <w:pStyle w:val="ConsPlusTitle"/>
        <w:jc w:val="center"/>
      </w:pPr>
      <w:r>
        <w:t>И ЭФФЕКТИВНУЮ ГОСУДАРСТВЕННУЮ ГРАЖДАНСКУЮ</w:t>
      </w:r>
    </w:p>
    <w:p w:rsidR="00E07715" w:rsidRDefault="00E07715">
      <w:pPr>
        <w:pStyle w:val="ConsPlusTitle"/>
        <w:jc w:val="center"/>
      </w:pPr>
      <w:r>
        <w:t>СЛУЖБУ РОССИЙСКОЙ ФЕДЕРАЦИИ</w:t>
      </w:r>
    </w:p>
    <w:p w:rsidR="00E07715" w:rsidRDefault="00E077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715" w:rsidRDefault="00E077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715" w:rsidRDefault="00E07715">
            <w:pPr>
              <w:pStyle w:val="ConsPlusNormal"/>
              <w:jc w:val="center"/>
            </w:pPr>
            <w:r>
              <w:rPr>
                <w:color w:val="392C69"/>
              </w:rPr>
              <w:t>Список изменяющих документов</w:t>
            </w:r>
          </w:p>
          <w:p w:rsidR="00E07715" w:rsidRDefault="00E07715">
            <w:pPr>
              <w:pStyle w:val="ConsPlusNormal"/>
              <w:jc w:val="center"/>
            </w:pPr>
            <w:r>
              <w:rPr>
                <w:color w:val="392C69"/>
              </w:rPr>
              <w:t xml:space="preserve">(в ред. Указов Президента РФ от 14.01.2011 </w:t>
            </w:r>
            <w:hyperlink r:id="rId5">
              <w:r>
                <w:rPr>
                  <w:color w:val="0000FF"/>
                </w:rPr>
                <w:t>N 38</w:t>
              </w:r>
            </w:hyperlink>
            <w:r>
              <w:rPr>
                <w:color w:val="392C69"/>
              </w:rPr>
              <w:t>,</w:t>
            </w:r>
          </w:p>
          <w:p w:rsidR="00E07715" w:rsidRDefault="00E07715">
            <w:pPr>
              <w:pStyle w:val="ConsPlusNormal"/>
              <w:jc w:val="center"/>
            </w:pPr>
            <w:r>
              <w:rPr>
                <w:color w:val="392C69"/>
              </w:rPr>
              <w:t xml:space="preserve">от 19.05.2011 </w:t>
            </w:r>
            <w:hyperlink r:id="rId6">
              <w:r>
                <w:rPr>
                  <w:color w:val="0000FF"/>
                </w:rPr>
                <w:t>N 655</w:t>
              </w:r>
            </w:hyperlink>
            <w:r>
              <w:rPr>
                <w:color w:val="392C69"/>
              </w:rPr>
              <w:t xml:space="preserve">, от 16.01.2017 </w:t>
            </w:r>
            <w:hyperlink r:id="rId7">
              <w:r>
                <w:rPr>
                  <w:color w:val="0000FF"/>
                </w:rPr>
                <w:t>N 15</w:t>
              </w:r>
            </w:hyperlink>
            <w:r>
              <w:rPr>
                <w:color w:val="392C69"/>
              </w:rPr>
              <w:t xml:space="preserve">, от 31.12.2019 </w:t>
            </w:r>
            <w:hyperlink r:id="rId8">
              <w:r>
                <w:rPr>
                  <w:color w:val="0000FF"/>
                </w:rPr>
                <w:t>N 640</w:t>
              </w:r>
            </w:hyperlink>
            <w:r>
              <w:rPr>
                <w:color w:val="392C69"/>
              </w:rPr>
              <w:t>,</w:t>
            </w:r>
          </w:p>
          <w:p w:rsidR="00E07715" w:rsidRDefault="00E07715">
            <w:pPr>
              <w:pStyle w:val="ConsPlusNormal"/>
              <w:jc w:val="center"/>
            </w:pPr>
            <w:r>
              <w:rPr>
                <w:color w:val="392C69"/>
              </w:rPr>
              <w:t xml:space="preserve">от 06.10.2020 </w:t>
            </w:r>
            <w:hyperlink r:id="rId9">
              <w:r>
                <w:rPr>
                  <w:color w:val="0000FF"/>
                </w:rPr>
                <w:t>N 616</w:t>
              </w:r>
            </w:hyperlink>
            <w:r>
              <w:rPr>
                <w:color w:val="392C69"/>
              </w:rPr>
              <w:t xml:space="preserve">, от 16.08.2023 </w:t>
            </w:r>
            <w:hyperlink r:id="rId10">
              <w:r>
                <w:rPr>
                  <w:color w:val="0000FF"/>
                </w:rPr>
                <w:t>N 611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r>
    </w:tbl>
    <w:p w:rsidR="00E07715" w:rsidRDefault="00E07715">
      <w:pPr>
        <w:pStyle w:val="ConsPlusNormal"/>
        <w:ind w:firstLine="540"/>
        <w:jc w:val="both"/>
      </w:pPr>
    </w:p>
    <w:p w:rsidR="00E07715" w:rsidRDefault="00E07715">
      <w:pPr>
        <w:pStyle w:val="ConsPlusNormal"/>
        <w:ind w:firstLine="540"/>
        <w:jc w:val="both"/>
      </w:pPr>
      <w:r>
        <w:t xml:space="preserve">В целях обеспечения социальных гарантий государственным гражданским служащим Российской Федерации, в соответствии со </w:t>
      </w:r>
      <w:hyperlink r:id="rId11">
        <w:r>
          <w:rPr>
            <w:color w:val="0000FF"/>
          </w:rPr>
          <w:t>статьей 54</w:t>
        </w:r>
      </w:hyperlink>
      <w:r>
        <w:t xml:space="preserve"> Федерального закона от 27 июля 2004 г. N 79-ФЗ "О государственной гражданской службе Российской Федерации" и впредь до принятия соответствующего федерального закона постановляю:</w:t>
      </w:r>
    </w:p>
    <w:p w:rsidR="00E07715" w:rsidRDefault="00E07715">
      <w:pPr>
        <w:pStyle w:val="ConsPlusNormal"/>
        <w:spacing w:before="220"/>
        <w:ind w:firstLine="540"/>
        <w:jc w:val="both"/>
      </w:pPr>
      <w:bookmarkStart w:id="1" w:name="P24"/>
      <w:bookmarkEnd w:id="1"/>
      <w:r>
        <w:t>1. Утвердить прилагаемые:</w:t>
      </w:r>
    </w:p>
    <w:bookmarkStart w:id="2" w:name="P25"/>
    <w:bookmarkEnd w:id="2"/>
    <w:p w:rsidR="00E07715" w:rsidRDefault="00E07715">
      <w:pPr>
        <w:pStyle w:val="ConsPlusNormal"/>
        <w:spacing w:before="220"/>
        <w:ind w:firstLine="540"/>
        <w:jc w:val="both"/>
      </w:pPr>
      <w:r>
        <w:fldChar w:fldCharType="begin"/>
      </w:r>
      <w:r>
        <w:instrText xml:space="preserve"> HYPERLINK \l "P55" \h </w:instrText>
      </w:r>
      <w:r>
        <w:fldChar w:fldCharType="separate"/>
      </w:r>
      <w:r>
        <w:rPr>
          <w:color w:val="0000FF"/>
        </w:rPr>
        <w:t>перечень</w:t>
      </w:r>
      <w:r>
        <w:rPr>
          <w:color w:val="0000FF"/>
        </w:rPr>
        <w:fldChar w:fldCharType="end"/>
      </w:r>
      <w:r>
        <w:t xml:space="preserve"> периодов государственной службы и иных периодов замещения должностей, включаемых (засчитываемых)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E07715" w:rsidRDefault="00E07715">
      <w:pPr>
        <w:pStyle w:val="ConsPlusNormal"/>
        <w:spacing w:before="220"/>
        <w:ind w:firstLine="540"/>
        <w:jc w:val="both"/>
      </w:pPr>
      <w:hyperlink w:anchor="P163">
        <w:r>
          <w:rPr>
            <w:color w:val="0000FF"/>
          </w:rPr>
          <w:t>порядок</w:t>
        </w:r>
      </w:hyperlink>
      <w:r>
        <w:t xml:space="preserve">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E07715" w:rsidRDefault="00E07715">
      <w:pPr>
        <w:pStyle w:val="ConsPlusNormal"/>
        <w:spacing w:before="220"/>
        <w:ind w:firstLine="540"/>
        <w:jc w:val="both"/>
      </w:pPr>
      <w:r>
        <w:t xml:space="preserve">2. Установить, что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засчитываются периоды работы </w:t>
      </w:r>
      <w:r>
        <w:lastRenderedPageBreak/>
        <w:t>(службы), которые до вступления в силу настоящего Указа были в установленном порядке включены (засчитаны) государственным гражданским служащим Российской Федерации в указанный стаж.</w:t>
      </w:r>
    </w:p>
    <w:p w:rsidR="00E07715" w:rsidRDefault="00E07715">
      <w:pPr>
        <w:pStyle w:val="ConsPlusNormal"/>
        <w:spacing w:before="220"/>
        <w:ind w:firstLine="540"/>
        <w:jc w:val="both"/>
      </w:pPr>
      <w:r>
        <w:t>3. Правительству Российской Федерации:</w:t>
      </w:r>
    </w:p>
    <w:p w:rsidR="00E07715" w:rsidRDefault="00E07715">
      <w:pPr>
        <w:pStyle w:val="ConsPlusNormal"/>
        <w:spacing w:before="220"/>
        <w:ind w:firstLine="540"/>
        <w:jc w:val="both"/>
      </w:pPr>
      <w:r>
        <w:t xml:space="preserve">определить </w:t>
      </w:r>
      <w:hyperlink r:id="rId12">
        <w:r>
          <w:rPr>
            <w:color w:val="0000FF"/>
          </w:rPr>
          <w:t>порядок</w:t>
        </w:r>
      </w:hyperlink>
      <w:r>
        <w:t xml:space="preserve"> включения (зачета)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отдельных периодов замещения должностей из перечня, названного в </w:t>
      </w:r>
      <w:hyperlink w:anchor="P25">
        <w:r>
          <w:rPr>
            <w:color w:val="0000FF"/>
          </w:rPr>
          <w:t>абзаце втором пункта 1</w:t>
        </w:r>
      </w:hyperlink>
      <w:r>
        <w:t xml:space="preserve"> настоящего Указа;</w:t>
      </w:r>
    </w:p>
    <w:p w:rsidR="00E07715" w:rsidRDefault="00E07715">
      <w:pPr>
        <w:pStyle w:val="ConsPlusNormal"/>
        <w:spacing w:before="220"/>
        <w:ind w:firstLine="540"/>
        <w:jc w:val="both"/>
      </w:pPr>
      <w:r>
        <w:t xml:space="preserve">определить, в каком </w:t>
      </w:r>
      <w:hyperlink r:id="rId13">
        <w:r>
          <w:rPr>
            <w:color w:val="0000FF"/>
          </w:rPr>
          <w:t>порядке</w:t>
        </w:r>
      </w:hyperlink>
      <w:r>
        <w:t xml:space="preserve"> будут даваться разъяснения по вопросам применения названных в </w:t>
      </w:r>
      <w:hyperlink w:anchor="P24">
        <w:r>
          <w:rPr>
            <w:color w:val="0000FF"/>
          </w:rPr>
          <w:t>пункте 1</w:t>
        </w:r>
      </w:hyperlink>
      <w:r>
        <w:t xml:space="preserve"> настоящего Указа </w:t>
      </w:r>
      <w:hyperlink w:anchor="P55">
        <w:r>
          <w:rPr>
            <w:color w:val="0000FF"/>
          </w:rPr>
          <w:t>перечня</w:t>
        </w:r>
      </w:hyperlink>
      <w:r>
        <w:t xml:space="preserve"> и </w:t>
      </w:r>
      <w:hyperlink w:anchor="P163">
        <w:r>
          <w:rPr>
            <w:color w:val="0000FF"/>
          </w:rPr>
          <w:t>порядка</w:t>
        </w:r>
      </w:hyperlink>
      <w:r>
        <w:t>, включая порядок установления соответствия должностей, периоды работы (службы) в которых включаются (засчитываются) в стаж государственной гражданской службы Российской Федерации в соответствии с настоящим Указом.</w:t>
      </w:r>
    </w:p>
    <w:p w:rsidR="00E07715" w:rsidRDefault="00E07715">
      <w:pPr>
        <w:pStyle w:val="ConsPlusNormal"/>
        <w:spacing w:before="220"/>
        <w:ind w:firstLine="540"/>
        <w:jc w:val="both"/>
      </w:pPr>
      <w:r>
        <w:t>4. Финансирование расходов, связанных с реализацией настоящего Указа, осуществлять за счет средств, предусмотренных в федеральном бюджете и бюджетах субъектов Российской Федерации на содержание соответствующих государственных органов.</w:t>
      </w:r>
    </w:p>
    <w:p w:rsidR="00E07715" w:rsidRDefault="00E07715">
      <w:pPr>
        <w:pStyle w:val="ConsPlusNormal"/>
        <w:spacing w:before="220"/>
        <w:ind w:firstLine="540"/>
        <w:jc w:val="both"/>
      </w:pPr>
      <w:r>
        <w:t>5. Признать утратившими силу:</w:t>
      </w:r>
    </w:p>
    <w:p w:rsidR="00E07715" w:rsidRDefault="00E07715">
      <w:pPr>
        <w:pStyle w:val="ConsPlusNormal"/>
        <w:spacing w:before="220"/>
        <w:ind w:firstLine="540"/>
        <w:jc w:val="both"/>
      </w:pPr>
      <w:hyperlink r:id="rId14">
        <w:r>
          <w:rPr>
            <w:color w:val="0000FF"/>
          </w:rPr>
          <w:t>Указ</w:t>
        </w:r>
      </w:hyperlink>
      <w:r>
        <w:t xml:space="preserve"> Президента Российской Федерации от 3 сентября 1997 г. N 982 "О периодах работы (службы), включаемых в стаж государственной службы федеральных государственных служащих, дающий право на установление ежемесячной надбавки к должностному окладу за выслугу лет" (Собрание законодательства Российской Федерации, 1997, N 36, ст. 4130);</w:t>
      </w:r>
    </w:p>
    <w:p w:rsidR="00E07715" w:rsidRDefault="00E07715">
      <w:pPr>
        <w:pStyle w:val="ConsPlusNormal"/>
        <w:spacing w:before="220"/>
        <w:ind w:firstLine="540"/>
        <w:jc w:val="both"/>
      </w:pPr>
      <w:hyperlink r:id="rId15">
        <w:r>
          <w:rPr>
            <w:color w:val="0000FF"/>
          </w:rPr>
          <w:t>пункт 12</w:t>
        </w:r>
      </w:hyperlink>
      <w:r>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rsidR="00E07715" w:rsidRDefault="00E07715">
      <w:pPr>
        <w:pStyle w:val="ConsPlusNormal"/>
        <w:spacing w:before="220"/>
        <w:ind w:firstLine="540"/>
        <w:jc w:val="both"/>
      </w:pPr>
      <w:hyperlink r:id="rId16">
        <w:r>
          <w:rPr>
            <w:color w:val="0000FF"/>
          </w:rPr>
          <w:t>пункт 12</w:t>
        </w:r>
      </w:hyperlink>
      <w:r>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rsidR="00E07715" w:rsidRDefault="00E07715">
      <w:pPr>
        <w:pStyle w:val="ConsPlusNormal"/>
        <w:spacing w:before="220"/>
        <w:ind w:firstLine="540"/>
        <w:jc w:val="both"/>
      </w:pPr>
      <w:hyperlink r:id="rId17">
        <w:r>
          <w:rPr>
            <w:color w:val="0000FF"/>
          </w:rPr>
          <w:t>пункт 1</w:t>
        </w:r>
      </w:hyperlink>
      <w:r>
        <w:t xml:space="preserve"> Указа Президента Российской Федерации от 6 августа 2005 г. N 931 "О внесении изменений в некоторые акты Президента Российской Федерации" (Собрание законодательства Российской Федерации, 2005, N 32, ст. 3275).</w:t>
      </w:r>
    </w:p>
    <w:p w:rsidR="00E07715" w:rsidRDefault="00E07715">
      <w:pPr>
        <w:pStyle w:val="ConsPlusNormal"/>
        <w:spacing w:before="220"/>
        <w:ind w:firstLine="540"/>
        <w:jc w:val="both"/>
      </w:pPr>
      <w:r>
        <w:t>6. Настоящий Указ вступает в силу со дня его официального опубликования.</w:t>
      </w:r>
    </w:p>
    <w:p w:rsidR="00E07715" w:rsidRDefault="00E07715">
      <w:pPr>
        <w:pStyle w:val="ConsPlusNormal"/>
        <w:ind w:firstLine="540"/>
        <w:jc w:val="both"/>
      </w:pPr>
    </w:p>
    <w:p w:rsidR="00E07715" w:rsidRDefault="00E07715">
      <w:pPr>
        <w:pStyle w:val="ConsPlusNormal"/>
        <w:jc w:val="right"/>
      </w:pPr>
      <w:r>
        <w:t>Президент</w:t>
      </w:r>
    </w:p>
    <w:p w:rsidR="00E07715" w:rsidRDefault="00E07715">
      <w:pPr>
        <w:pStyle w:val="ConsPlusNormal"/>
        <w:jc w:val="right"/>
      </w:pPr>
      <w:r>
        <w:t>Российской Федерации</w:t>
      </w:r>
    </w:p>
    <w:p w:rsidR="00E07715" w:rsidRDefault="00E07715">
      <w:pPr>
        <w:pStyle w:val="ConsPlusNormal"/>
        <w:jc w:val="right"/>
      </w:pPr>
      <w:r>
        <w:t>В.ПУТИН</w:t>
      </w:r>
    </w:p>
    <w:p w:rsidR="00E07715" w:rsidRDefault="00E07715">
      <w:pPr>
        <w:pStyle w:val="ConsPlusNormal"/>
      </w:pPr>
      <w:r>
        <w:t>Москва, Кремль</w:t>
      </w:r>
    </w:p>
    <w:p w:rsidR="00E07715" w:rsidRDefault="00E07715">
      <w:pPr>
        <w:pStyle w:val="ConsPlusNormal"/>
        <w:spacing w:before="220"/>
      </w:pPr>
      <w:r>
        <w:t>19 ноября 2007 года</w:t>
      </w:r>
    </w:p>
    <w:p w:rsidR="00E07715" w:rsidRDefault="00E07715">
      <w:pPr>
        <w:pStyle w:val="ConsPlusNormal"/>
        <w:spacing w:before="220"/>
      </w:pPr>
      <w:r>
        <w:t>N 1532</w:t>
      </w: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jc w:val="right"/>
        <w:outlineLvl w:val="0"/>
      </w:pPr>
      <w:r>
        <w:t>Утвержден</w:t>
      </w:r>
    </w:p>
    <w:p w:rsidR="00E07715" w:rsidRDefault="00E07715">
      <w:pPr>
        <w:pStyle w:val="ConsPlusNormal"/>
        <w:jc w:val="right"/>
      </w:pPr>
      <w:r>
        <w:t>Указом Президента</w:t>
      </w:r>
    </w:p>
    <w:p w:rsidR="00E07715" w:rsidRDefault="00E07715">
      <w:pPr>
        <w:pStyle w:val="ConsPlusNormal"/>
        <w:jc w:val="right"/>
      </w:pPr>
      <w:r>
        <w:t>Российской Федерации</w:t>
      </w:r>
    </w:p>
    <w:p w:rsidR="00E07715" w:rsidRDefault="00E07715">
      <w:pPr>
        <w:pStyle w:val="ConsPlusNormal"/>
        <w:jc w:val="right"/>
      </w:pPr>
      <w:r>
        <w:t>от 19 ноября 2007 г. N 1532</w:t>
      </w:r>
    </w:p>
    <w:p w:rsidR="00E07715" w:rsidRDefault="00E07715">
      <w:pPr>
        <w:pStyle w:val="ConsPlusNormal"/>
        <w:jc w:val="center"/>
      </w:pPr>
    </w:p>
    <w:p w:rsidR="00E07715" w:rsidRDefault="00E07715">
      <w:pPr>
        <w:pStyle w:val="ConsPlusTitle"/>
        <w:jc w:val="center"/>
      </w:pPr>
      <w:bookmarkStart w:id="3" w:name="P55"/>
      <w:bookmarkEnd w:id="3"/>
      <w:r>
        <w:t>ПЕРЕЧЕНЬ</w:t>
      </w:r>
    </w:p>
    <w:p w:rsidR="00E07715" w:rsidRDefault="00E07715">
      <w:pPr>
        <w:pStyle w:val="ConsPlusTitle"/>
        <w:jc w:val="center"/>
      </w:pPr>
      <w:r>
        <w:t>ПЕРИОДОВ ГОСУДАРСТВЕННОЙ СЛУЖБЫ</w:t>
      </w:r>
    </w:p>
    <w:p w:rsidR="00E07715" w:rsidRDefault="00E07715">
      <w:pPr>
        <w:pStyle w:val="ConsPlusTitle"/>
        <w:jc w:val="center"/>
      </w:pPr>
      <w:r>
        <w:t>И ИНЫХ ПЕРИОДОВ ЗАМЕЩЕНИЯ ДОЛЖНОСТЕЙ,</w:t>
      </w:r>
    </w:p>
    <w:p w:rsidR="00E07715" w:rsidRDefault="00E07715">
      <w:pPr>
        <w:pStyle w:val="ConsPlusTitle"/>
        <w:jc w:val="center"/>
      </w:pPr>
      <w:r>
        <w:t>ВКЛЮЧАЕМЫХ (ЗАСЧИТЫВАЕМЫХ) В СТАЖ ГОСУДАРСТВЕННОЙ</w:t>
      </w:r>
    </w:p>
    <w:p w:rsidR="00E07715" w:rsidRDefault="00E07715">
      <w:pPr>
        <w:pStyle w:val="ConsPlusTitle"/>
        <w:jc w:val="center"/>
      </w:pPr>
      <w:r>
        <w:t>ГРАЖДАНСКОЙ СЛУЖБЫ РОССИЙСКОЙ ФЕДЕРАЦИИ</w:t>
      </w:r>
    </w:p>
    <w:p w:rsidR="00E07715" w:rsidRDefault="00E07715">
      <w:pPr>
        <w:pStyle w:val="ConsPlusTitle"/>
        <w:jc w:val="center"/>
      </w:pPr>
      <w:r>
        <w:t>ДЛЯ УСТАНОВЛЕНИЯ ГОСУДАРСТВЕННЫМ ГРАЖДАНСКИМ СЛУЖАЩИМ</w:t>
      </w:r>
    </w:p>
    <w:p w:rsidR="00E07715" w:rsidRDefault="00E07715">
      <w:pPr>
        <w:pStyle w:val="ConsPlusTitle"/>
        <w:jc w:val="center"/>
      </w:pPr>
      <w:r>
        <w:t>РОССИЙСКОЙ ФЕДЕРАЦИИ ЕЖЕМЕСЯЧНОЙ НАДБАВКИ К ДОЛЖНОСТНОМУ</w:t>
      </w:r>
    </w:p>
    <w:p w:rsidR="00E07715" w:rsidRDefault="00E07715">
      <w:pPr>
        <w:pStyle w:val="ConsPlusTitle"/>
        <w:jc w:val="center"/>
      </w:pPr>
      <w:r>
        <w:t>ОКЛАДУ ЗА ВЫСЛУГУ ЛЕТ НА ГОСУДАРСТВЕННОЙ ГРАЖДАНСКОЙ</w:t>
      </w:r>
    </w:p>
    <w:p w:rsidR="00E07715" w:rsidRDefault="00E07715">
      <w:pPr>
        <w:pStyle w:val="ConsPlusTitle"/>
        <w:jc w:val="center"/>
      </w:pPr>
      <w:r>
        <w:t>СЛУЖБЕ РОССИЙСКОЙ ФЕДЕРАЦИИ, ОПРЕДЕЛЕНИЯ ПРОДОЛЖИТЕЛЬНОСТИ</w:t>
      </w:r>
    </w:p>
    <w:p w:rsidR="00E07715" w:rsidRDefault="00E07715">
      <w:pPr>
        <w:pStyle w:val="ConsPlusTitle"/>
        <w:jc w:val="center"/>
      </w:pPr>
      <w:r>
        <w:t>ЕЖЕГОДНОГО ДОПОЛНИТЕЛЬНОГО ОПЛАЧИВАЕМОГО ОТПУСКА</w:t>
      </w:r>
    </w:p>
    <w:p w:rsidR="00E07715" w:rsidRDefault="00E07715">
      <w:pPr>
        <w:pStyle w:val="ConsPlusTitle"/>
        <w:jc w:val="center"/>
      </w:pPr>
      <w:r>
        <w:t>ЗА ВЫСЛУГУ ЛЕТ И РАЗМЕРА ПООЩРЕНИЙ ЗА БЕЗУПРЕЧНУЮ</w:t>
      </w:r>
    </w:p>
    <w:p w:rsidR="00E07715" w:rsidRDefault="00E07715">
      <w:pPr>
        <w:pStyle w:val="ConsPlusTitle"/>
        <w:jc w:val="center"/>
      </w:pPr>
      <w:r>
        <w:t>И ЭФФЕКТИВНУЮ ГОСУДАРСТВЕННУЮ ГРАЖДАНСКУЮ</w:t>
      </w:r>
    </w:p>
    <w:p w:rsidR="00E07715" w:rsidRDefault="00E07715">
      <w:pPr>
        <w:pStyle w:val="ConsPlusTitle"/>
        <w:jc w:val="center"/>
      </w:pPr>
      <w:r>
        <w:t>СЛУЖБУ РОССИЙСКОЙ ФЕДЕРАЦИИ</w:t>
      </w:r>
    </w:p>
    <w:p w:rsidR="00E07715" w:rsidRDefault="00E077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715" w:rsidRDefault="00E077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715" w:rsidRDefault="00E07715">
            <w:pPr>
              <w:pStyle w:val="ConsPlusNormal"/>
              <w:jc w:val="center"/>
            </w:pPr>
            <w:r>
              <w:rPr>
                <w:color w:val="392C69"/>
              </w:rPr>
              <w:t>Список изменяющих документов</w:t>
            </w:r>
          </w:p>
          <w:p w:rsidR="00E07715" w:rsidRDefault="00E07715">
            <w:pPr>
              <w:pStyle w:val="ConsPlusNormal"/>
              <w:jc w:val="center"/>
            </w:pPr>
            <w:r>
              <w:rPr>
                <w:color w:val="392C69"/>
              </w:rPr>
              <w:t xml:space="preserve">(в ред. Указов Президента РФ от 14.01.2011 </w:t>
            </w:r>
            <w:hyperlink r:id="rId18">
              <w:r>
                <w:rPr>
                  <w:color w:val="0000FF"/>
                </w:rPr>
                <w:t>N 38</w:t>
              </w:r>
            </w:hyperlink>
            <w:r>
              <w:rPr>
                <w:color w:val="392C69"/>
              </w:rPr>
              <w:t>,</w:t>
            </w:r>
          </w:p>
          <w:p w:rsidR="00E07715" w:rsidRDefault="00E07715">
            <w:pPr>
              <w:pStyle w:val="ConsPlusNormal"/>
              <w:jc w:val="center"/>
            </w:pPr>
            <w:r>
              <w:rPr>
                <w:color w:val="392C69"/>
              </w:rPr>
              <w:t xml:space="preserve">от 19.05.2011 </w:t>
            </w:r>
            <w:hyperlink r:id="rId19">
              <w:r>
                <w:rPr>
                  <w:color w:val="0000FF"/>
                </w:rPr>
                <w:t>N 655</w:t>
              </w:r>
            </w:hyperlink>
            <w:r>
              <w:rPr>
                <w:color w:val="392C69"/>
              </w:rPr>
              <w:t xml:space="preserve">, от 16.01.2017 </w:t>
            </w:r>
            <w:hyperlink r:id="rId20">
              <w:r>
                <w:rPr>
                  <w:color w:val="0000FF"/>
                </w:rPr>
                <w:t>N 15</w:t>
              </w:r>
            </w:hyperlink>
            <w:r>
              <w:rPr>
                <w:color w:val="392C69"/>
              </w:rPr>
              <w:t xml:space="preserve">, от 31.12.2019 </w:t>
            </w:r>
            <w:hyperlink r:id="rId21">
              <w:r>
                <w:rPr>
                  <w:color w:val="0000FF"/>
                </w:rPr>
                <w:t>N 640</w:t>
              </w:r>
            </w:hyperlink>
            <w:r>
              <w:rPr>
                <w:color w:val="392C69"/>
              </w:rPr>
              <w:t>,</w:t>
            </w:r>
          </w:p>
          <w:p w:rsidR="00E07715" w:rsidRDefault="00E07715">
            <w:pPr>
              <w:pStyle w:val="ConsPlusNormal"/>
              <w:jc w:val="center"/>
            </w:pPr>
            <w:r>
              <w:rPr>
                <w:color w:val="392C69"/>
              </w:rPr>
              <w:t xml:space="preserve">от 16.08.2023 </w:t>
            </w:r>
            <w:hyperlink r:id="rId22">
              <w:r>
                <w:rPr>
                  <w:color w:val="0000FF"/>
                </w:rPr>
                <w:t>N 611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r>
    </w:tbl>
    <w:p w:rsidR="00E07715" w:rsidRDefault="00E07715">
      <w:pPr>
        <w:pStyle w:val="ConsPlusNormal"/>
        <w:jc w:val="center"/>
      </w:pPr>
    </w:p>
    <w:p w:rsidR="00E07715" w:rsidRDefault="00E07715">
      <w:pPr>
        <w:pStyle w:val="ConsPlusNormal"/>
        <w:ind w:firstLine="540"/>
        <w:jc w:val="both"/>
      </w:pPr>
      <w:r>
        <w:t>1. Периоды замещения государственных должностей Российской Федерации.</w:t>
      </w:r>
    </w:p>
    <w:p w:rsidR="00E07715" w:rsidRDefault="00E07715">
      <w:pPr>
        <w:pStyle w:val="ConsPlusNormal"/>
        <w:spacing w:before="220"/>
        <w:ind w:firstLine="540"/>
        <w:jc w:val="both"/>
      </w:pPr>
      <w:r>
        <w:t>2. Периоды замещения государственных должностей субъектов Российской Федерации.</w:t>
      </w:r>
    </w:p>
    <w:p w:rsidR="00E07715" w:rsidRDefault="00E07715">
      <w:pPr>
        <w:pStyle w:val="ConsPlusNormal"/>
        <w:spacing w:before="220"/>
        <w:ind w:firstLine="540"/>
        <w:jc w:val="both"/>
      </w:pPr>
      <w:r>
        <w:t xml:space="preserve">3. Периоды замещения должностей федеральной государственной гражданской службы, предусмотренных </w:t>
      </w:r>
      <w:hyperlink r:id="rId23">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w:t>
      </w:r>
    </w:p>
    <w:p w:rsidR="00E07715" w:rsidRDefault="00E07715">
      <w:pPr>
        <w:pStyle w:val="ConsPlusNormal"/>
        <w:spacing w:before="220"/>
        <w:ind w:firstLine="540"/>
        <w:jc w:val="both"/>
      </w:pPr>
      <w:r>
        <w:t>4.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E07715" w:rsidRDefault="00E07715">
      <w:pPr>
        <w:pStyle w:val="ConsPlusNormal"/>
        <w:spacing w:before="220"/>
        <w:ind w:firstLine="540"/>
        <w:jc w:val="both"/>
      </w:pPr>
      <w:r>
        <w:t xml:space="preserve">5. Периоды замещения государственных должностей федеральных государственных служащих, которые были предусмотрены </w:t>
      </w:r>
      <w:hyperlink r:id="rId24">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 N 33 "О Реестре государственных должностей федеральных государственных служащих".</w:t>
      </w:r>
    </w:p>
    <w:p w:rsidR="00E07715" w:rsidRDefault="00E07715">
      <w:pPr>
        <w:pStyle w:val="ConsPlusNormal"/>
        <w:spacing w:before="220"/>
        <w:ind w:firstLine="540"/>
        <w:jc w:val="both"/>
      </w:pPr>
      <w:r>
        <w:t>6.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E07715" w:rsidRDefault="00E07715">
      <w:pPr>
        <w:pStyle w:val="ConsPlusNormal"/>
        <w:spacing w:before="220"/>
        <w:ind w:firstLine="540"/>
        <w:jc w:val="both"/>
      </w:pPr>
      <w:r>
        <w:t>7. Периоды замещения государственных должностей государственной службы субъектов Российской Федерации.</w:t>
      </w:r>
    </w:p>
    <w:p w:rsidR="00E07715" w:rsidRDefault="00E07715">
      <w:pPr>
        <w:pStyle w:val="ConsPlusNormal"/>
        <w:spacing w:before="220"/>
        <w:ind w:firstLine="540"/>
        <w:jc w:val="both"/>
      </w:pPr>
      <w:r>
        <w:lastRenderedPageBreak/>
        <w:t xml:space="preserve">8. Периоды замещения должностей прокурорских работников, определяемых в соответствии с Федеральным </w:t>
      </w:r>
      <w:hyperlink r:id="rId25">
        <w:r>
          <w:rPr>
            <w:color w:val="0000FF"/>
          </w:rPr>
          <w:t>законом</w:t>
        </w:r>
      </w:hyperlink>
      <w:r>
        <w:t xml:space="preserve"> "О прокуратуре Российской Федерации".</w:t>
      </w:r>
    </w:p>
    <w:p w:rsidR="00E07715" w:rsidRDefault="00E07715">
      <w:pPr>
        <w:pStyle w:val="ConsPlusNormal"/>
        <w:spacing w:before="220"/>
        <w:ind w:firstLine="540"/>
        <w:jc w:val="both"/>
      </w:pPr>
      <w:r>
        <w:t xml:space="preserve">8.1. Периоды замещения должностей сотрудников Следственного комитета Российской Федерации, определяемых в соответствии с Федеральным </w:t>
      </w:r>
      <w:hyperlink r:id="rId26">
        <w:r>
          <w:rPr>
            <w:color w:val="0000FF"/>
          </w:rPr>
          <w:t>законом</w:t>
        </w:r>
      </w:hyperlink>
      <w:r>
        <w:t xml:space="preserve"> от 28 декабря 2010 г. N 403-ФЗ "О Следственном комитете Российской Федерации".</w:t>
      </w:r>
    </w:p>
    <w:p w:rsidR="00E07715" w:rsidRDefault="00E07715">
      <w:pPr>
        <w:pStyle w:val="ConsPlusNormal"/>
        <w:jc w:val="both"/>
      </w:pPr>
      <w:r>
        <w:t xml:space="preserve">(п. 8.1 введен </w:t>
      </w:r>
      <w:hyperlink r:id="rId27">
        <w:r>
          <w:rPr>
            <w:color w:val="0000FF"/>
          </w:rPr>
          <w:t>Указом</w:t>
        </w:r>
      </w:hyperlink>
      <w:r>
        <w:t xml:space="preserve"> Президента РФ от 14.01.2011 N 38)</w:t>
      </w:r>
    </w:p>
    <w:p w:rsidR="00E07715" w:rsidRDefault="00E07715">
      <w:pPr>
        <w:pStyle w:val="ConsPlusNormal"/>
        <w:spacing w:before="220"/>
        <w:ind w:firstLine="540"/>
        <w:jc w:val="both"/>
      </w:pPr>
      <w:r>
        <w:t xml:space="preserve">9. Периоды замещения должностей (воинских должностей), прохождение службы (военной службы) в которых засчитывается в соответствии с </w:t>
      </w:r>
      <w:hyperlink r:id="rId28">
        <w:r>
          <w:rPr>
            <w:color w:val="0000FF"/>
          </w:rPr>
          <w:t>законодательством</w:t>
        </w:r>
      </w:hyperlink>
      <w:r>
        <w:t xml:space="preserve">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Российской Федерации, органах принудительного исполнения Российской Федерации.</w:t>
      </w:r>
    </w:p>
    <w:p w:rsidR="00E07715" w:rsidRDefault="00E07715">
      <w:pPr>
        <w:pStyle w:val="ConsPlusNormal"/>
        <w:jc w:val="both"/>
      </w:pPr>
      <w:r>
        <w:t xml:space="preserve">(в ред. </w:t>
      </w:r>
      <w:hyperlink r:id="rId29">
        <w:r>
          <w:rPr>
            <w:color w:val="0000FF"/>
          </w:rPr>
          <w:t>Указа</w:t>
        </w:r>
      </w:hyperlink>
      <w:r>
        <w:t xml:space="preserve"> Президента РФ от 31.12.2019 N 640)</w:t>
      </w:r>
    </w:p>
    <w:p w:rsidR="00E07715" w:rsidRDefault="00E07715">
      <w:pPr>
        <w:pStyle w:val="ConsPlusNormal"/>
        <w:spacing w:before="220"/>
        <w:ind w:firstLine="540"/>
        <w:jc w:val="both"/>
      </w:pPr>
      <w:r>
        <w:t xml:space="preserve">10. Периоды службы в федеральных органах налоговой полиции на должностях сотрудников указанных органов, которые определялись в порядке, установленном </w:t>
      </w:r>
      <w:hyperlink r:id="rId30">
        <w:r>
          <w:rPr>
            <w:color w:val="0000FF"/>
          </w:rPr>
          <w:t>законодательством</w:t>
        </w:r>
      </w:hyperlink>
      <w:r>
        <w:t xml:space="preserve"> Российской Федерации.</w:t>
      </w:r>
    </w:p>
    <w:p w:rsidR="00E07715" w:rsidRDefault="00E07715">
      <w:pPr>
        <w:pStyle w:val="ConsPlusNormal"/>
        <w:spacing w:before="220"/>
        <w:ind w:firstLine="540"/>
        <w:jc w:val="both"/>
      </w:pPr>
      <w:r>
        <w:t xml:space="preserve">11. Периоды замещения должностей сотрудников таможенных органов Российской Федерации, определяемых в соответствии с Федеральным </w:t>
      </w:r>
      <w:hyperlink r:id="rId31">
        <w:r>
          <w:rPr>
            <w:color w:val="0000FF"/>
          </w:rPr>
          <w:t>законом</w:t>
        </w:r>
      </w:hyperlink>
      <w:r>
        <w:t xml:space="preserve"> от 21 июля 1997 г. N 114-ФЗ "О службе в таможенных органах Российской Федерации".</w:t>
      </w:r>
    </w:p>
    <w:p w:rsidR="00E07715" w:rsidRDefault="00E07715">
      <w:pPr>
        <w:pStyle w:val="ConsPlusNormal"/>
        <w:spacing w:before="220"/>
        <w:ind w:firstLine="540"/>
        <w:jc w:val="both"/>
      </w:pPr>
      <w:r>
        <w:t>12.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w:t>
      </w:r>
    </w:p>
    <w:p w:rsidR="00E07715" w:rsidRDefault="00E07715">
      <w:pPr>
        <w:pStyle w:val="ConsPlusNormal"/>
        <w:spacing w:before="220"/>
        <w:ind w:firstLine="540"/>
        <w:jc w:val="both"/>
      </w:pPr>
      <w:r>
        <w:t>13. Периоды замещения должностей муниципальной службы (муниципальных должностей муниципальной службы).</w:t>
      </w:r>
    </w:p>
    <w:p w:rsidR="00E07715" w:rsidRDefault="00E07715">
      <w:pPr>
        <w:pStyle w:val="ConsPlusNormal"/>
        <w:spacing w:before="220"/>
        <w:ind w:firstLine="540"/>
        <w:jc w:val="both"/>
      </w:pPr>
      <w:r>
        <w:t xml:space="preserve">14.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w:t>
      </w:r>
      <w:hyperlink r:id="rId32">
        <w:r>
          <w:rPr>
            <w:color w:val="0000FF"/>
          </w:rPr>
          <w:t>законодательством</w:t>
        </w:r>
      </w:hyperlink>
      <w:r>
        <w:t xml:space="preserve">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07715" w:rsidRDefault="00E07715">
      <w:pPr>
        <w:pStyle w:val="ConsPlusNormal"/>
        <w:spacing w:before="220"/>
        <w:ind w:firstLine="540"/>
        <w:jc w:val="both"/>
      </w:pPr>
      <w:r>
        <w:t xml:space="preserve">15. Периоды замещения должностей руководителей, специалистов и служащих, включая замещение на постоянной основе выборных должностей, с 1 января 1992 г. до введения в действие </w:t>
      </w:r>
      <w:hyperlink r:id="rId33">
        <w:r>
          <w:rPr>
            <w:color w:val="0000FF"/>
          </w:rPr>
          <w:t>сводного перечня</w:t>
        </w:r>
      </w:hyperlink>
      <w:r>
        <w:t xml:space="preserve"> государственных должностей Российской Федерации, утвержденного Указом Президента Российской Федерации от 11 января 1995 г. N 32 "О государственных должностях Российской Федерации", </w:t>
      </w:r>
      <w:hyperlink r:id="rId34">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 1995 г.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w:t>
      </w:r>
      <w:r>
        <w:lastRenderedPageBreak/>
        <w:t>Российской Федерации, и реестров (перечней) государственных должностей государственной службы субъектов Российской Федерации:</w:t>
      </w:r>
    </w:p>
    <w:p w:rsidR="00E07715" w:rsidRDefault="00E07715">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E07715" w:rsidRDefault="00E07715">
      <w:pPr>
        <w:pStyle w:val="ConsPlusNormal"/>
        <w:spacing w:before="220"/>
        <w:ind w:firstLine="540"/>
        <w:jc w:val="both"/>
      </w:pPr>
      <w:r>
        <w:t>б) в Совете Безопасности Российской Федерации и его аппарате;</w:t>
      </w:r>
    </w:p>
    <w:p w:rsidR="00E07715" w:rsidRDefault="00E07715">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E07715" w:rsidRDefault="00E07715">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E07715" w:rsidRDefault="00E07715">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E07715" w:rsidRDefault="00E07715">
      <w:pPr>
        <w:pStyle w:val="ConsPlusNormal"/>
        <w:spacing w:before="220"/>
        <w:ind w:firstLine="540"/>
        <w:jc w:val="both"/>
      </w:pPr>
      <w:r>
        <w:t>е) в Центральной избирательной комиссии Российской Федерации и ее аппарате;</w:t>
      </w:r>
    </w:p>
    <w:p w:rsidR="00E07715" w:rsidRDefault="00E07715">
      <w:pPr>
        <w:pStyle w:val="ConsPlusNormal"/>
        <w:spacing w:before="220"/>
        <w:ind w:firstLine="540"/>
        <w:jc w:val="both"/>
      </w:pPr>
      <w:r>
        <w:t>ж) в Счетной палате Российской Федерации и ее аппарате;</w:t>
      </w:r>
    </w:p>
    <w:p w:rsidR="00E07715" w:rsidRDefault="00E07715">
      <w:pPr>
        <w:pStyle w:val="ConsPlusNormal"/>
        <w:spacing w:before="220"/>
        <w:ind w:firstLine="540"/>
        <w:jc w:val="both"/>
      </w:pPr>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E07715" w:rsidRDefault="00E07715">
      <w:pPr>
        <w:pStyle w:val="ConsPlusNormal"/>
        <w:spacing w:before="220"/>
        <w:ind w:firstLine="540"/>
        <w:jc w:val="both"/>
      </w:pPr>
      <w:r>
        <w:t xml:space="preserve">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w:t>
      </w:r>
      <w:hyperlink r:id="rId35">
        <w:r>
          <w:rPr>
            <w:color w:val="0000FF"/>
          </w:rPr>
          <w:t>порядке</w:t>
        </w:r>
      </w:hyperlink>
      <w:r>
        <w:t>, определяемом Правительством Российской Федерации;</w:t>
      </w:r>
    </w:p>
    <w:p w:rsidR="00E07715" w:rsidRDefault="00E07715">
      <w:pPr>
        <w:pStyle w:val="ConsPlusNormal"/>
        <w:spacing w:before="220"/>
        <w:ind w:firstLine="540"/>
        <w:jc w:val="both"/>
      </w:pPr>
      <w:r>
        <w:t>к) в органах местного самоуправления;</w:t>
      </w:r>
    </w:p>
    <w:p w:rsidR="00E07715" w:rsidRDefault="00E07715">
      <w:pPr>
        <w:pStyle w:val="ConsPlusNormal"/>
        <w:spacing w:before="220"/>
        <w:ind w:firstLine="540"/>
        <w:jc w:val="both"/>
      </w:pPr>
      <w:r>
        <w:t xml:space="preserve">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w:t>
      </w:r>
      <w:r>
        <w:lastRenderedPageBreak/>
        <w:t>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07715" w:rsidRDefault="00E077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715" w:rsidRDefault="00E077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715" w:rsidRDefault="00E07715">
            <w:pPr>
              <w:pStyle w:val="ConsPlusNormal"/>
              <w:jc w:val="both"/>
            </w:pPr>
            <w:r>
              <w:rPr>
                <w:color w:val="392C69"/>
              </w:rPr>
              <w:t>КонсультантПлюс: примечание.</w:t>
            </w:r>
          </w:p>
          <w:p w:rsidR="00E07715" w:rsidRDefault="00E07715">
            <w:pPr>
              <w:pStyle w:val="ConsPlusNormal"/>
              <w:jc w:val="both"/>
            </w:pPr>
            <w:r>
              <w:rPr>
                <w:color w:val="392C69"/>
              </w:rPr>
              <w:t>Гражданам РФ, постоянно проживавшим по состоянию на 18 марта 2014 года на территории Республики Крым или г. Севастополя, в стаж государственной гражданской службы засчитываются периоды службы, которые до 16 января 2017 года были в установленном порядке включены им в указанный стаж (</w:t>
            </w:r>
            <w:hyperlink r:id="rId36">
              <w:r>
                <w:rPr>
                  <w:color w:val="0000FF"/>
                </w:rPr>
                <w:t>Указ</w:t>
              </w:r>
            </w:hyperlink>
            <w:r>
              <w:rPr>
                <w:color w:val="392C69"/>
              </w:rPr>
              <w:t xml:space="preserve"> Президента РФ от 16.01.2017 N 15).</w:t>
            </w: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r>
    </w:tbl>
    <w:p w:rsidR="00E07715" w:rsidRDefault="00E07715">
      <w:pPr>
        <w:pStyle w:val="ConsPlusNormal"/>
        <w:spacing w:before="280"/>
        <w:ind w:firstLine="540"/>
        <w:jc w:val="both"/>
      </w:pPr>
      <w:bookmarkStart w:id="4" w:name="P104"/>
      <w:bookmarkEnd w:id="4"/>
      <w:r>
        <w:t>15.1. Периоды замещения гражданами Российской Федерации, постоянно проживавшими по состоянию на 18 марта 2014 г. на территории Республики Крым или на территории г. Севастополя, должностей руководителей, специалистов, а также на постоянной (штатной) основе выборных должностей в государственных органах и органах местного самоуправления, образованных в соответствии с Конституцией Украинской ССР и (или) Конституцией Республики Крым, с 1 января 1992 г. по 31 декабря 1993 г.</w:t>
      </w:r>
    </w:p>
    <w:p w:rsidR="00E07715" w:rsidRDefault="00E07715">
      <w:pPr>
        <w:pStyle w:val="ConsPlusNormal"/>
        <w:jc w:val="both"/>
      </w:pPr>
      <w:r>
        <w:t xml:space="preserve">(п. 15.1 введен </w:t>
      </w:r>
      <w:hyperlink r:id="rId37">
        <w:r>
          <w:rPr>
            <w:color w:val="0000FF"/>
          </w:rPr>
          <w:t>Указом</w:t>
        </w:r>
      </w:hyperlink>
      <w:r>
        <w:t xml:space="preserve"> Президента РФ от 16.01.2017 N 15)</w:t>
      </w:r>
    </w:p>
    <w:p w:rsidR="00E07715" w:rsidRDefault="00E07715">
      <w:pPr>
        <w:pStyle w:val="ConsPlusNormal"/>
        <w:spacing w:before="220"/>
        <w:ind w:firstLine="540"/>
        <w:jc w:val="both"/>
      </w:pPr>
      <w:bookmarkStart w:id="5" w:name="P106"/>
      <w:bookmarkEnd w:id="5"/>
      <w:r>
        <w:t xml:space="preserve">15.2. Периоды замещения гражданами Российской Федерации, указанными в </w:t>
      </w:r>
      <w:hyperlink w:anchor="P104">
        <w:r>
          <w:rPr>
            <w:color w:val="0000FF"/>
          </w:rPr>
          <w:t>пункте 15.1</w:t>
        </w:r>
      </w:hyperlink>
      <w:r>
        <w:t xml:space="preserve"> настоящего перечня, с 1 января 1994 г. по 17 марта 2014 г. следующих должностей, замещавшихся в соответствии с законодательством, действовавшим на территориях Республики Крым и г. Севастополя до 21 февраля 2014 г.:</w:t>
      </w:r>
    </w:p>
    <w:p w:rsidR="00E07715" w:rsidRDefault="00E07715">
      <w:pPr>
        <w:pStyle w:val="ConsPlusNormal"/>
        <w:spacing w:before="220"/>
        <w:ind w:firstLine="540"/>
        <w:jc w:val="both"/>
      </w:pPr>
      <w:r>
        <w:t>а) должностей депутатов, которые замещались на постоянной (штатной) основе;</w:t>
      </w:r>
    </w:p>
    <w:p w:rsidR="00E07715" w:rsidRDefault="00E07715">
      <w:pPr>
        <w:pStyle w:val="ConsPlusNormal"/>
        <w:spacing w:before="220"/>
        <w:ind w:firstLine="540"/>
        <w:jc w:val="both"/>
      </w:pPr>
      <w:r>
        <w:t>б) должностей, по которым присваивались ранги государственных служащих;</w:t>
      </w:r>
    </w:p>
    <w:p w:rsidR="00E07715" w:rsidRDefault="00E07715">
      <w:pPr>
        <w:pStyle w:val="ConsPlusNormal"/>
        <w:spacing w:before="220"/>
        <w:ind w:firstLine="540"/>
        <w:jc w:val="both"/>
      </w:pPr>
      <w:r>
        <w:t>в) должностей судей;</w:t>
      </w:r>
    </w:p>
    <w:p w:rsidR="00E07715" w:rsidRDefault="00E07715">
      <w:pPr>
        <w:pStyle w:val="ConsPlusNormal"/>
        <w:spacing w:before="220"/>
        <w:ind w:firstLine="540"/>
        <w:jc w:val="both"/>
      </w:pPr>
      <w:r>
        <w:t>г) должностей, по которым присваивались дипломатические ранги;</w:t>
      </w:r>
    </w:p>
    <w:p w:rsidR="00E07715" w:rsidRDefault="00E07715">
      <w:pPr>
        <w:pStyle w:val="ConsPlusNormal"/>
        <w:spacing w:before="220"/>
        <w:ind w:firstLine="540"/>
        <w:jc w:val="both"/>
      </w:pPr>
      <w:r>
        <w:t>д) должностей, по которым присваивались классные чины работников прокуратуры;</w:t>
      </w:r>
    </w:p>
    <w:p w:rsidR="00E07715" w:rsidRDefault="00E07715">
      <w:pPr>
        <w:pStyle w:val="ConsPlusNormal"/>
        <w:spacing w:before="220"/>
        <w:ind w:firstLine="540"/>
        <w:jc w:val="both"/>
      </w:pPr>
      <w:r>
        <w:t>е) должностей, по которым присваивались воинские и специальные звания;</w:t>
      </w:r>
    </w:p>
    <w:p w:rsidR="00E07715" w:rsidRDefault="00E07715">
      <w:pPr>
        <w:pStyle w:val="ConsPlusNormal"/>
        <w:spacing w:before="220"/>
        <w:ind w:firstLine="540"/>
        <w:jc w:val="both"/>
      </w:pPr>
      <w:r>
        <w:t>ж) должностей в органах местного самоуправления, по которым присваивались ранги.</w:t>
      </w:r>
    </w:p>
    <w:p w:rsidR="00E07715" w:rsidRDefault="00E07715">
      <w:pPr>
        <w:pStyle w:val="ConsPlusNormal"/>
        <w:jc w:val="both"/>
      </w:pPr>
      <w:r>
        <w:t xml:space="preserve">(п. 15.2 введен </w:t>
      </w:r>
      <w:hyperlink r:id="rId38">
        <w:r>
          <w:rPr>
            <w:color w:val="0000FF"/>
          </w:rPr>
          <w:t>Указом</w:t>
        </w:r>
      </w:hyperlink>
      <w:r>
        <w:t xml:space="preserve"> Президента РФ от 16.01.2017 N 15)</w:t>
      </w:r>
    </w:p>
    <w:p w:rsidR="00E07715" w:rsidRDefault="00E07715">
      <w:pPr>
        <w:pStyle w:val="ConsPlusNormal"/>
        <w:spacing w:before="220"/>
        <w:ind w:firstLine="540"/>
        <w:jc w:val="both"/>
      </w:pPr>
      <w:r>
        <w:t xml:space="preserve">15.3. Периоды замещения гражданами Российской Федерации, указанными в </w:t>
      </w:r>
      <w:hyperlink w:anchor="P104">
        <w:r>
          <w:rPr>
            <w:color w:val="0000FF"/>
          </w:rPr>
          <w:t>пункте 15.1</w:t>
        </w:r>
      </w:hyperlink>
      <w:r>
        <w:t xml:space="preserve"> настоящего перечня, с 18 марта по 31 декабря 2014 г. должностей, предусмотренных </w:t>
      </w:r>
      <w:hyperlink w:anchor="P106">
        <w:r>
          <w:rPr>
            <w:color w:val="0000FF"/>
          </w:rPr>
          <w:t>пунктом 15.2</w:t>
        </w:r>
      </w:hyperlink>
      <w:r>
        <w:t xml:space="preserve"> настоящего перечня, в государственных органах и органах местного самоуправления, располагавшихся на территориях Республики Крым и (или) г. Севастополя.</w:t>
      </w:r>
    </w:p>
    <w:p w:rsidR="00E07715" w:rsidRDefault="00E07715">
      <w:pPr>
        <w:pStyle w:val="ConsPlusNormal"/>
        <w:jc w:val="both"/>
      </w:pPr>
      <w:r>
        <w:t xml:space="preserve">(п. 15.3 введен </w:t>
      </w:r>
      <w:hyperlink r:id="rId39">
        <w:r>
          <w:rPr>
            <w:color w:val="0000FF"/>
          </w:rPr>
          <w:t>Указом</w:t>
        </w:r>
      </w:hyperlink>
      <w:r>
        <w:t xml:space="preserve"> Президента РФ от 16.01.2017 N 15)</w:t>
      </w:r>
    </w:p>
    <w:p w:rsidR="00E07715" w:rsidRDefault="00E077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715" w:rsidRDefault="00E077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715" w:rsidRDefault="00E07715">
            <w:pPr>
              <w:pStyle w:val="ConsPlusNormal"/>
              <w:jc w:val="both"/>
            </w:pPr>
            <w:r>
              <w:rPr>
                <w:color w:val="392C69"/>
              </w:rPr>
              <w:t>КонсультантПлюс: примечание.</w:t>
            </w:r>
          </w:p>
          <w:p w:rsidR="00E07715" w:rsidRDefault="00E07715">
            <w:pPr>
              <w:pStyle w:val="ConsPlusNormal"/>
              <w:jc w:val="both"/>
            </w:pPr>
            <w:r>
              <w:rPr>
                <w:color w:val="392C69"/>
              </w:rPr>
              <w:t xml:space="preserve">О зачислении в стаж гос. гражданской службы РФ гражданам, указанным в п. 15(4), периодов замещения с 01.01.1994 до дня замещения, поступления на государственную  или муниципальную службу в РФ ряда должностей см. </w:t>
            </w:r>
            <w:hyperlink r:id="rId40">
              <w:r>
                <w:rPr>
                  <w:color w:val="0000FF"/>
                </w:rPr>
                <w:t>Указ</w:t>
              </w:r>
            </w:hyperlink>
            <w:r>
              <w:rPr>
                <w:color w:val="392C69"/>
              </w:rPr>
              <w:t xml:space="preserve"> Президента РФ от 16.08.2023 N 611.</w:t>
            </w: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r>
    </w:tbl>
    <w:p w:rsidR="00E07715" w:rsidRDefault="00E07715">
      <w:pPr>
        <w:pStyle w:val="ConsPlusNormal"/>
        <w:spacing w:before="280"/>
        <w:ind w:firstLine="540"/>
        <w:jc w:val="both"/>
      </w:pPr>
      <w:bookmarkStart w:id="6" w:name="P119"/>
      <w:bookmarkEnd w:id="6"/>
      <w:r>
        <w:t xml:space="preserve">15(4). Периоды замещения гражданами Российской Федерации, приобретшими гражданство Российской Федерации с 11 мая 2014 г. по 23 февраля 2022 г. и постоянно проживавшими в этот период на территории Донецкой Народной Республики или Луганской Народной Республики </w:t>
      </w:r>
      <w:r>
        <w:lastRenderedPageBreak/>
        <w:t>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 должностей руководителей, специалистов, а также на постоянной (штатной) основе выборных должностей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с 1 января 1992 г. по 31 декабря 1993 г.</w:t>
      </w:r>
    </w:p>
    <w:p w:rsidR="00E07715" w:rsidRDefault="00E07715">
      <w:pPr>
        <w:pStyle w:val="ConsPlusNormal"/>
        <w:jc w:val="both"/>
      </w:pPr>
      <w:r>
        <w:t xml:space="preserve">(п. 15(4) введен </w:t>
      </w:r>
      <w:hyperlink r:id="rId41">
        <w:r>
          <w:rPr>
            <w:color w:val="0000FF"/>
          </w:rPr>
          <w:t>Указом</w:t>
        </w:r>
      </w:hyperlink>
      <w:r>
        <w:t xml:space="preserve"> Президента РФ от 16.08.2023 N 611)</w:t>
      </w:r>
    </w:p>
    <w:p w:rsidR="00E07715" w:rsidRDefault="00E07715">
      <w:pPr>
        <w:pStyle w:val="ConsPlusNormal"/>
        <w:spacing w:before="220"/>
        <w:ind w:firstLine="540"/>
        <w:jc w:val="both"/>
      </w:pPr>
      <w:r>
        <w:t xml:space="preserve">15(5). Периоды замещения гражданами Российской Федерации, указанными в </w:t>
      </w:r>
      <w:hyperlink w:anchor="P119">
        <w:r>
          <w:rPr>
            <w:color w:val="0000FF"/>
          </w:rPr>
          <w:t>пункте 15(4)</w:t>
        </w:r>
      </w:hyperlink>
      <w:r>
        <w:t xml:space="preserve"> настоящего перечня, с 1 января 1994 г.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следующих должностей, замещавшихся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w:t>
      </w:r>
    </w:p>
    <w:p w:rsidR="00E07715" w:rsidRDefault="00E07715">
      <w:pPr>
        <w:pStyle w:val="ConsPlusNormal"/>
        <w:spacing w:before="220"/>
        <w:ind w:firstLine="540"/>
        <w:jc w:val="both"/>
      </w:pPr>
      <w:r>
        <w:t>а) должностей депутатов, которые замещались на постоянной (штатной) основе;</w:t>
      </w:r>
    </w:p>
    <w:p w:rsidR="00E07715" w:rsidRDefault="00E07715">
      <w:pPr>
        <w:pStyle w:val="ConsPlusNormal"/>
        <w:spacing w:before="220"/>
        <w:ind w:firstLine="540"/>
        <w:jc w:val="both"/>
      </w:pPr>
      <w:r>
        <w:t>б) должностей, по которым присваивались чины (ранги) государственных служащих;</w:t>
      </w:r>
    </w:p>
    <w:p w:rsidR="00E07715" w:rsidRDefault="00E07715">
      <w:pPr>
        <w:pStyle w:val="ConsPlusNormal"/>
        <w:spacing w:before="220"/>
        <w:ind w:firstLine="540"/>
        <w:jc w:val="both"/>
      </w:pPr>
      <w:r>
        <w:t>в) должностей судей;</w:t>
      </w:r>
    </w:p>
    <w:p w:rsidR="00E07715" w:rsidRDefault="00E07715">
      <w:pPr>
        <w:pStyle w:val="ConsPlusNormal"/>
        <w:spacing w:before="220"/>
        <w:ind w:firstLine="540"/>
        <w:jc w:val="both"/>
      </w:pPr>
      <w:r>
        <w:t>г) должностей, по которым присваивались дипломатические ранги;</w:t>
      </w:r>
    </w:p>
    <w:p w:rsidR="00E07715" w:rsidRDefault="00E07715">
      <w:pPr>
        <w:pStyle w:val="ConsPlusNormal"/>
        <w:spacing w:before="220"/>
        <w:ind w:firstLine="540"/>
        <w:jc w:val="both"/>
      </w:pPr>
      <w:r>
        <w:t>д) должностей, по которым присваивались классные чины работников прокуратуры;</w:t>
      </w:r>
    </w:p>
    <w:p w:rsidR="00E07715" w:rsidRDefault="00E07715">
      <w:pPr>
        <w:pStyle w:val="ConsPlusNormal"/>
        <w:spacing w:before="220"/>
        <w:ind w:firstLine="540"/>
        <w:jc w:val="both"/>
      </w:pPr>
      <w:r>
        <w:t>е) должностей, по которым присваивались воинские и специальные звания;</w:t>
      </w:r>
    </w:p>
    <w:p w:rsidR="00E07715" w:rsidRDefault="00E07715">
      <w:pPr>
        <w:pStyle w:val="ConsPlusNormal"/>
        <w:spacing w:before="220"/>
        <w:ind w:firstLine="540"/>
        <w:jc w:val="both"/>
      </w:pPr>
      <w:r>
        <w:t>ж) должностей в органах местного самоуправления, по которым присваивались чины (ранги);</w:t>
      </w:r>
    </w:p>
    <w:p w:rsidR="00E07715" w:rsidRDefault="00E07715">
      <w:pPr>
        <w:pStyle w:val="ConsPlusNormal"/>
        <w:spacing w:before="220"/>
        <w:ind w:firstLine="540"/>
        <w:jc w:val="both"/>
      </w:pPr>
      <w:r>
        <w:t>з) государственных должностей Донецкой Народной Республики и Луганской Народной Республики;</w:t>
      </w:r>
    </w:p>
    <w:p w:rsidR="00E07715" w:rsidRDefault="00E07715">
      <w:pPr>
        <w:pStyle w:val="ConsPlusNormal"/>
        <w:spacing w:before="220"/>
        <w:ind w:firstLine="540"/>
        <w:jc w:val="both"/>
      </w:pPr>
      <w:r>
        <w:t>и) должностей в военно-гражданских администрациях Запорожской области и Херсонской области, введенных в целях обеспечения исполнения полномочий данных органов;</w:t>
      </w:r>
    </w:p>
    <w:p w:rsidR="00E07715" w:rsidRDefault="00E07715">
      <w:pPr>
        <w:pStyle w:val="ConsPlusNormal"/>
        <w:spacing w:before="220"/>
        <w:ind w:firstLine="540"/>
        <w:jc w:val="both"/>
      </w:pPr>
      <w:r>
        <w:t>к) иных должностей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которые введены в целях обеспечения исполнения полномочий данных органов.</w:t>
      </w:r>
    </w:p>
    <w:p w:rsidR="00E07715" w:rsidRDefault="00E07715">
      <w:pPr>
        <w:pStyle w:val="ConsPlusNormal"/>
        <w:jc w:val="both"/>
      </w:pPr>
      <w:r>
        <w:t xml:space="preserve">(п. 15(5) введен </w:t>
      </w:r>
      <w:hyperlink r:id="rId42">
        <w:r>
          <w:rPr>
            <w:color w:val="0000FF"/>
          </w:rPr>
          <w:t>Указом</w:t>
        </w:r>
      </w:hyperlink>
      <w:r>
        <w:t xml:space="preserve"> Президента РФ от 16.08.2023 N 611)</w:t>
      </w:r>
    </w:p>
    <w:p w:rsidR="00E07715" w:rsidRDefault="00E07715">
      <w:pPr>
        <w:pStyle w:val="ConsPlusNormal"/>
        <w:spacing w:before="220"/>
        <w:ind w:firstLine="540"/>
        <w:jc w:val="both"/>
      </w:pPr>
      <w:r>
        <w:t>16.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E07715" w:rsidRDefault="00E07715">
      <w:pPr>
        <w:pStyle w:val="ConsPlusNormal"/>
        <w:spacing w:before="220"/>
        <w:ind w:firstLine="540"/>
        <w:jc w:val="both"/>
      </w:pPr>
      <w:r>
        <w:lastRenderedPageBreak/>
        <w:t xml:space="preserve">16.1. Периоды замещения гражданами Российской Федерации должностей в международных (межгосударственных, межправительственных) организациях, в которые они были направлены для временной работы в соответствии со </w:t>
      </w:r>
      <w:hyperlink r:id="rId43">
        <w:r>
          <w:rPr>
            <w:color w:val="0000FF"/>
          </w:rPr>
          <w:t>статьей 7</w:t>
        </w:r>
      </w:hyperlink>
      <w:r>
        <w:t xml:space="preserve"> Федерального закона от 27 июля 2010 г.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07715" w:rsidRDefault="00E07715">
      <w:pPr>
        <w:pStyle w:val="ConsPlusNormal"/>
        <w:jc w:val="both"/>
      </w:pPr>
      <w:r>
        <w:t xml:space="preserve">(п. 16.1 введен </w:t>
      </w:r>
      <w:hyperlink r:id="rId44">
        <w:r>
          <w:rPr>
            <w:color w:val="0000FF"/>
          </w:rPr>
          <w:t>Указом</w:t>
        </w:r>
      </w:hyperlink>
      <w:r>
        <w:t xml:space="preserve"> Президента РФ от 19.05.2011 N 655)</w:t>
      </w:r>
    </w:p>
    <w:p w:rsidR="00E07715" w:rsidRDefault="00E07715">
      <w:pPr>
        <w:pStyle w:val="ConsPlusNormal"/>
        <w:spacing w:before="220"/>
        <w:ind w:firstLine="540"/>
        <w:jc w:val="both"/>
      </w:pPr>
      <w:r>
        <w:t xml:space="preserve">17.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45">
        <w:r>
          <w:rPr>
            <w:color w:val="0000FF"/>
          </w:rPr>
          <w:t>законом</w:t>
        </w:r>
      </w:hyperlink>
      <w:r>
        <w:t xml:space="preserve"> от 12 января 1996 г. N 10-ФЗ "О профессиональных союзах, их правах и гарантиях деятельности".</w:t>
      </w:r>
    </w:p>
    <w:p w:rsidR="00E07715" w:rsidRDefault="00E07715">
      <w:pPr>
        <w:pStyle w:val="ConsPlusNormal"/>
        <w:spacing w:before="220"/>
        <w:ind w:firstLine="540"/>
        <w:jc w:val="both"/>
      </w:pPr>
      <w:r>
        <w:t>18.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 в том числе:</w:t>
      </w:r>
    </w:p>
    <w:p w:rsidR="00E07715" w:rsidRDefault="00E07715">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E07715" w:rsidRDefault="00E07715">
      <w:pPr>
        <w:pStyle w:val="ConsPlusNormal"/>
        <w:spacing w:before="220"/>
        <w:ind w:firstLine="540"/>
        <w:jc w:val="both"/>
      </w:pPr>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E07715" w:rsidRDefault="00E07715">
      <w:pPr>
        <w:pStyle w:val="ConsPlusNormal"/>
        <w:spacing w:before="220"/>
        <w:ind w:firstLine="540"/>
        <w:jc w:val="both"/>
      </w:pPr>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E07715" w:rsidRDefault="00E07715">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E07715" w:rsidRDefault="00E07715">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E07715" w:rsidRDefault="00E07715">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E07715" w:rsidRDefault="00E07715">
      <w:pPr>
        <w:pStyle w:val="ConsPlusNormal"/>
        <w:spacing w:before="220"/>
        <w:ind w:firstLine="540"/>
        <w:jc w:val="both"/>
      </w:pPr>
      <w:r>
        <w:t>ж) в советах народного хозяйства всех уровней;</w:t>
      </w:r>
    </w:p>
    <w:p w:rsidR="00E07715" w:rsidRDefault="00E07715">
      <w:pPr>
        <w:pStyle w:val="ConsPlusNormal"/>
        <w:spacing w:before="220"/>
        <w:ind w:firstLine="540"/>
        <w:jc w:val="both"/>
      </w:pPr>
      <w:r>
        <w:t xml:space="preserve">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w:t>
      </w:r>
      <w:hyperlink r:id="rId46">
        <w:r>
          <w:rPr>
            <w:color w:val="0000FF"/>
          </w:rPr>
          <w:t>порядке</w:t>
        </w:r>
      </w:hyperlink>
      <w:r>
        <w:t xml:space="preserve">, определяемом Правительством </w:t>
      </w:r>
      <w:r>
        <w:lastRenderedPageBreak/>
        <w:t>Российской Федерации;</w:t>
      </w:r>
    </w:p>
    <w:p w:rsidR="00E07715" w:rsidRDefault="00E07715">
      <w:pPr>
        <w:pStyle w:val="ConsPlusNormal"/>
        <w:spacing w:before="22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E07715" w:rsidRDefault="00E07715">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E07715" w:rsidRDefault="00E07715">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E07715" w:rsidRDefault="00E07715">
      <w:pPr>
        <w:pStyle w:val="ConsPlusNormal"/>
        <w:spacing w:before="220"/>
        <w:ind w:firstLine="540"/>
        <w:jc w:val="both"/>
      </w:pPr>
      <w:r>
        <w:t>19.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
    <w:p w:rsidR="00E07715" w:rsidRDefault="00E07715">
      <w:pPr>
        <w:pStyle w:val="ConsPlusNormal"/>
        <w:spacing w:before="220"/>
        <w:ind w:firstLine="540"/>
        <w:jc w:val="both"/>
      </w:pPr>
      <w:r>
        <w:t>20. Периоды замещения должностей в министерствах и ведомствах СССР после 31 декабря 1991 г. и до увольнения работника, но не позднее завершения мероприятий, связанных с ликвидацией этих министерств и ведомств.</w:t>
      </w:r>
    </w:p>
    <w:p w:rsidR="00E07715" w:rsidRDefault="00E07715">
      <w:pPr>
        <w:pStyle w:val="ConsPlusNormal"/>
        <w:spacing w:before="220"/>
        <w:ind w:firstLine="540"/>
        <w:jc w:val="both"/>
      </w:pPr>
      <w:r>
        <w:t>21. Периоды военной службы, службы в органах внутренних дел, Государственной противопожарной службе, федеральных органах налоговой полиции, органах по контролю за оборотом наркотических средств и психотропных веществ, учреждениях и органах уголовно-исполнительной системы Российской Федерации, органах принудительного исполнения Российской Федерации, таможенных органах Российской Федерации, учитываемые в соответствии с законодательством Российской Федерации при исчислении стажа государственной службы.</w:t>
      </w:r>
    </w:p>
    <w:p w:rsidR="00E07715" w:rsidRDefault="00E07715">
      <w:pPr>
        <w:pStyle w:val="ConsPlusNormal"/>
        <w:jc w:val="both"/>
      </w:pPr>
      <w:r>
        <w:t xml:space="preserve">(в ред. </w:t>
      </w:r>
      <w:hyperlink r:id="rId47">
        <w:r>
          <w:rPr>
            <w:color w:val="0000FF"/>
          </w:rPr>
          <w:t>Указа</w:t>
        </w:r>
      </w:hyperlink>
      <w:r>
        <w:t xml:space="preserve"> Президента РФ от 31.12.2019 N 640)</w:t>
      </w: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jc w:val="right"/>
        <w:outlineLvl w:val="0"/>
      </w:pPr>
      <w:r>
        <w:t>Утвержден</w:t>
      </w:r>
    </w:p>
    <w:p w:rsidR="00E07715" w:rsidRDefault="00E07715">
      <w:pPr>
        <w:pStyle w:val="ConsPlusNormal"/>
        <w:jc w:val="right"/>
      </w:pPr>
      <w:r>
        <w:t>Указом Президента</w:t>
      </w:r>
    </w:p>
    <w:p w:rsidR="00E07715" w:rsidRDefault="00E07715">
      <w:pPr>
        <w:pStyle w:val="ConsPlusNormal"/>
        <w:jc w:val="right"/>
      </w:pPr>
      <w:r>
        <w:t>Российской Федерации</w:t>
      </w:r>
    </w:p>
    <w:p w:rsidR="00E07715" w:rsidRDefault="00E07715">
      <w:pPr>
        <w:pStyle w:val="ConsPlusNormal"/>
        <w:jc w:val="right"/>
      </w:pPr>
      <w:r>
        <w:t>от 19 ноября 2007 г. N 1532</w:t>
      </w:r>
    </w:p>
    <w:p w:rsidR="00E07715" w:rsidRDefault="00E07715">
      <w:pPr>
        <w:pStyle w:val="ConsPlusNormal"/>
        <w:jc w:val="right"/>
      </w:pPr>
    </w:p>
    <w:p w:rsidR="00E07715" w:rsidRDefault="00E07715">
      <w:pPr>
        <w:pStyle w:val="ConsPlusTitle"/>
        <w:jc w:val="center"/>
      </w:pPr>
      <w:bookmarkStart w:id="7" w:name="P163"/>
      <w:bookmarkEnd w:id="7"/>
      <w:r>
        <w:t>ПОРЯДОК</w:t>
      </w:r>
    </w:p>
    <w:p w:rsidR="00E07715" w:rsidRDefault="00E07715">
      <w:pPr>
        <w:pStyle w:val="ConsPlusTitle"/>
        <w:jc w:val="center"/>
      </w:pPr>
      <w:r>
        <w:t>ИСЧИСЛЕНИЯ СТАЖА ГОСУДАРСТВЕННОЙ</w:t>
      </w:r>
    </w:p>
    <w:p w:rsidR="00E07715" w:rsidRDefault="00E07715">
      <w:pPr>
        <w:pStyle w:val="ConsPlusTitle"/>
        <w:jc w:val="center"/>
      </w:pPr>
      <w:r>
        <w:t>ГРАЖДАНСКОЙ СЛУЖБЫ РОССИЙСКОЙ ФЕДЕРАЦИИ</w:t>
      </w:r>
    </w:p>
    <w:p w:rsidR="00E07715" w:rsidRDefault="00E07715">
      <w:pPr>
        <w:pStyle w:val="ConsPlusTitle"/>
        <w:jc w:val="center"/>
      </w:pPr>
      <w:r>
        <w:t>ДЛЯ УСТАНОВЛЕНИЯ ГОСУДАРСТВЕННЫМ ГРАЖДАНСКИМ</w:t>
      </w:r>
    </w:p>
    <w:p w:rsidR="00E07715" w:rsidRDefault="00E07715">
      <w:pPr>
        <w:pStyle w:val="ConsPlusTitle"/>
        <w:jc w:val="center"/>
      </w:pPr>
      <w:r>
        <w:t>СЛУЖАЩИМ РОССИЙСКОЙ ФЕДЕРАЦИИ ЕЖЕМЕСЯЧНОЙ НАДБАВКИ</w:t>
      </w:r>
    </w:p>
    <w:p w:rsidR="00E07715" w:rsidRDefault="00E07715">
      <w:pPr>
        <w:pStyle w:val="ConsPlusTitle"/>
        <w:jc w:val="center"/>
      </w:pPr>
      <w:r>
        <w:t>К ДОЛЖНОСТНОМУ ОКЛАДУ ЗА ВЫСЛУГУ ЛЕТ НА ГОСУДАРСТВЕННОЙ</w:t>
      </w:r>
    </w:p>
    <w:p w:rsidR="00E07715" w:rsidRDefault="00E07715">
      <w:pPr>
        <w:pStyle w:val="ConsPlusTitle"/>
        <w:jc w:val="center"/>
      </w:pPr>
      <w:r>
        <w:t>ГРАЖДАНСКОЙ СЛУЖБЕ РОССИЙСКОЙ ФЕДЕРАЦИИ, ОПРЕДЕЛЕНИЯ</w:t>
      </w:r>
    </w:p>
    <w:p w:rsidR="00E07715" w:rsidRDefault="00E07715">
      <w:pPr>
        <w:pStyle w:val="ConsPlusTitle"/>
        <w:jc w:val="center"/>
      </w:pPr>
      <w:r>
        <w:t>ПРОДОЛЖИТЕЛЬНОСТИ ЕЖЕГОДНОГО ДОПОЛНИТЕЛЬНОГО</w:t>
      </w:r>
    </w:p>
    <w:p w:rsidR="00E07715" w:rsidRDefault="00E07715">
      <w:pPr>
        <w:pStyle w:val="ConsPlusTitle"/>
        <w:jc w:val="center"/>
      </w:pPr>
      <w:r>
        <w:t>ОПЛАЧИВАЕМОГО ОТПУСКА ЗА ВЫСЛУГУ ЛЕТ И РАЗМЕРА</w:t>
      </w:r>
    </w:p>
    <w:p w:rsidR="00E07715" w:rsidRDefault="00E07715">
      <w:pPr>
        <w:pStyle w:val="ConsPlusTitle"/>
        <w:jc w:val="center"/>
      </w:pPr>
      <w:r>
        <w:t>ПООЩРЕНИЙ ЗА БЕЗУПРЕЧНУЮ И ЭФФЕКТИВНУЮ</w:t>
      </w:r>
    </w:p>
    <w:p w:rsidR="00E07715" w:rsidRDefault="00E07715">
      <w:pPr>
        <w:pStyle w:val="ConsPlusTitle"/>
        <w:jc w:val="center"/>
      </w:pPr>
      <w:r>
        <w:t>ГОСУДАРСТВЕННУЮ ГРАЖДАНСКУЮ СЛУЖБУ</w:t>
      </w:r>
    </w:p>
    <w:p w:rsidR="00E07715" w:rsidRDefault="00E07715">
      <w:pPr>
        <w:pStyle w:val="ConsPlusTitle"/>
        <w:jc w:val="center"/>
      </w:pPr>
      <w:r>
        <w:t>РОССИЙСКОЙ ФЕДЕРАЦИИ</w:t>
      </w:r>
    </w:p>
    <w:p w:rsidR="00E07715" w:rsidRDefault="00E077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77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715" w:rsidRDefault="00E077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715" w:rsidRDefault="00E07715">
            <w:pPr>
              <w:pStyle w:val="ConsPlusNormal"/>
              <w:jc w:val="center"/>
            </w:pPr>
            <w:r>
              <w:rPr>
                <w:color w:val="392C69"/>
              </w:rPr>
              <w:t>Список изменяющих документов</w:t>
            </w:r>
          </w:p>
          <w:p w:rsidR="00E07715" w:rsidRDefault="00E07715">
            <w:pPr>
              <w:pStyle w:val="ConsPlusNormal"/>
              <w:jc w:val="center"/>
            </w:pPr>
            <w:r>
              <w:rPr>
                <w:color w:val="392C69"/>
              </w:rPr>
              <w:lastRenderedPageBreak/>
              <w:t xml:space="preserve">(в ред. </w:t>
            </w:r>
            <w:hyperlink r:id="rId48">
              <w:r>
                <w:rPr>
                  <w:color w:val="0000FF"/>
                </w:rPr>
                <w:t>Указа</w:t>
              </w:r>
            </w:hyperlink>
            <w:r>
              <w:rPr>
                <w:color w:val="392C69"/>
              </w:rPr>
              <w:t xml:space="preserve"> Президента РФ от 06.10.2020 N 616)</w:t>
            </w:r>
          </w:p>
        </w:tc>
        <w:tc>
          <w:tcPr>
            <w:tcW w:w="113" w:type="dxa"/>
            <w:tcBorders>
              <w:top w:val="nil"/>
              <w:left w:val="nil"/>
              <w:bottom w:val="nil"/>
              <w:right w:val="nil"/>
            </w:tcBorders>
            <w:shd w:val="clear" w:color="auto" w:fill="F4F3F8"/>
            <w:tcMar>
              <w:top w:w="0" w:type="dxa"/>
              <w:left w:w="0" w:type="dxa"/>
              <w:bottom w:w="0" w:type="dxa"/>
              <w:right w:w="0" w:type="dxa"/>
            </w:tcMar>
          </w:tcPr>
          <w:p w:rsidR="00E07715" w:rsidRDefault="00E07715">
            <w:pPr>
              <w:pStyle w:val="ConsPlusNormal"/>
            </w:pPr>
          </w:p>
        </w:tc>
      </w:tr>
    </w:tbl>
    <w:p w:rsidR="00E07715" w:rsidRDefault="00E07715">
      <w:pPr>
        <w:pStyle w:val="ConsPlusNormal"/>
        <w:jc w:val="center"/>
      </w:pPr>
    </w:p>
    <w:p w:rsidR="00E07715" w:rsidRDefault="00E07715">
      <w:pPr>
        <w:pStyle w:val="ConsPlusNormal"/>
        <w:ind w:firstLine="540"/>
        <w:jc w:val="both"/>
      </w:pPr>
      <w:r>
        <w:t xml:space="preserve">1. Настоящий порядок в соответствии со </w:t>
      </w:r>
      <w:hyperlink r:id="rId49">
        <w:r>
          <w:rPr>
            <w:color w:val="0000FF"/>
          </w:rPr>
          <w:t>статьей 54</w:t>
        </w:r>
      </w:hyperlink>
      <w:r>
        <w:t xml:space="preserve"> Федерального закона от 27 июля 2004 г. N 79-ФЗ "О государственной гражданской службе Российской Федерации" регулирует вопросы, связанные с исчислением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стаж гражданской службы) и зачетом в него иных периодов замещения должностей.</w:t>
      </w:r>
    </w:p>
    <w:p w:rsidR="00E07715" w:rsidRDefault="00E07715">
      <w:pPr>
        <w:pStyle w:val="ConsPlusNormal"/>
        <w:spacing w:before="220"/>
        <w:ind w:firstLine="540"/>
        <w:jc w:val="both"/>
      </w:pPr>
      <w:bookmarkStart w:id="8" w:name="P179"/>
      <w:bookmarkEnd w:id="8"/>
      <w:r>
        <w:t xml:space="preserve">2. В стаж гражданской службы включаются (засчитываются) периоды государственной службы и иные периоды замещения должностей, указанные в </w:t>
      </w:r>
      <w:hyperlink w:anchor="P55">
        <w:r>
          <w:rPr>
            <w:color w:val="0000FF"/>
          </w:rPr>
          <w:t>перечне периодов</w:t>
        </w:r>
      </w:hyperlink>
      <w:r>
        <w:t xml:space="preserve"> государственной службы и иных периодов замещения должностей, включаемых (засчитываемых) в стаж гражданской службы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E07715" w:rsidRDefault="00E07715">
      <w:pPr>
        <w:pStyle w:val="ConsPlusNormal"/>
        <w:spacing w:before="220"/>
        <w:ind w:firstLine="540"/>
        <w:jc w:val="both"/>
      </w:pPr>
      <w:r>
        <w:t xml:space="preserve">3. В стаж гражданской службы государственных гражданских служащих субъектов Российской Федерации могут включаться (засчитываться) помимо периодов государственной службы и иных периодов замещения должностей, указанных в </w:t>
      </w:r>
      <w:hyperlink w:anchor="P55">
        <w:r>
          <w:rPr>
            <w:color w:val="0000FF"/>
          </w:rPr>
          <w:t>перечне</w:t>
        </w:r>
      </w:hyperlink>
      <w:r>
        <w:t xml:space="preserve">, названном в </w:t>
      </w:r>
      <w:hyperlink w:anchor="P179">
        <w:r>
          <w:rPr>
            <w:color w:val="0000FF"/>
          </w:rPr>
          <w:t>пункте 2</w:t>
        </w:r>
      </w:hyperlink>
      <w:r>
        <w:t xml:space="preserve"> настоящего порядка, также другие периоды службы (работы), предусмотренные законами субъектов Российской Федерации.</w:t>
      </w:r>
    </w:p>
    <w:p w:rsidR="00E07715" w:rsidRDefault="00E07715">
      <w:pPr>
        <w:pStyle w:val="ConsPlusNormal"/>
        <w:spacing w:before="220"/>
        <w:ind w:firstLine="540"/>
        <w:jc w:val="both"/>
      </w:pPr>
      <w:r>
        <w:t>4. В стаж гражданской службы на основании решения руководителя государственного органа, лица, замещающего государственную должность Российской Федерации или государственную должность субъекта Российской Федерации, либо представителя указанных руководителя или лица, осуществляющих полномочия нанимателя от имени Российской Федерации или субъекта Российской Федерации,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 Периоды работы в указанных должностях в совокупности не должны превышать пять лет.</w:t>
      </w:r>
    </w:p>
    <w:p w:rsidR="00E07715" w:rsidRDefault="00E07715">
      <w:pPr>
        <w:pStyle w:val="ConsPlusNormal"/>
        <w:spacing w:before="220"/>
        <w:ind w:firstLine="540"/>
        <w:jc w:val="both"/>
      </w:pPr>
      <w:r>
        <w:t>5. При исчислении стажа гражданской службы государственного гражданского служащего Российской Федерации суммируются все включаемые (засчитываемые) в него периоды службы (работы).</w:t>
      </w:r>
    </w:p>
    <w:p w:rsidR="00E07715" w:rsidRDefault="00E07715">
      <w:pPr>
        <w:pStyle w:val="ConsPlusNormal"/>
        <w:spacing w:before="220"/>
        <w:ind w:firstLine="540"/>
        <w:jc w:val="both"/>
      </w:pPr>
      <w:r>
        <w:t>6. Документами, подтверждающими стаж гражданской службы, являются трудовая книжка, сведения о трудовой деятельности, оформленные в установленном законодательством Российской Федерации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E07715" w:rsidRDefault="00E07715">
      <w:pPr>
        <w:pStyle w:val="ConsPlusNormal"/>
        <w:jc w:val="both"/>
      </w:pPr>
      <w:r>
        <w:t xml:space="preserve">(в ред. </w:t>
      </w:r>
      <w:hyperlink r:id="rId50">
        <w:r>
          <w:rPr>
            <w:color w:val="0000FF"/>
          </w:rPr>
          <w:t>Указа</w:t>
        </w:r>
      </w:hyperlink>
      <w:r>
        <w:t xml:space="preserve"> Президента РФ от 06.10.2020 N 616)</w:t>
      </w:r>
    </w:p>
    <w:p w:rsidR="00E07715" w:rsidRDefault="00E07715">
      <w:pPr>
        <w:pStyle w:val="ConsPlusNormal"/>
        <w:ind w:firstLine="540"/>
        <w:jc w:val="both"/>
      </w:pPr>
    </w:p>
    <w:p w:rsidR="00E07715" w:rsidRDefault="00E07715">
      <w:pPr>
        <w:pStyle w:val="ConsPlusNormal"/>
        <w:ind w:firstLine="540"/>
        <w:jc w:val="both"/>
      </w:pPr>
    </w:p>
    <w:p w:rsidR="00E07715" w:rsidRDefault="00E07715">
      <w:pPr>
        <w:pStyle w:val="ConsPlusNormal"/>
        <w:pBdr>
          <w:bottom w:val="single" w:sz="6" w:space="0" w:color="auto"/>
        </w:pBdr>
        <w:spacing w:before="100" w:after="100"/>
        <w:jc w:val="both"/>
        <w:rPr>
          <w:sz w:val="2"/>
          <w:szCs w:val="2"/>
        </w:rPr>
      </w:pPr>
    </w:p>
    <w:bookmarkEnd w:id="0"/>
    <w:p w:rsidR="00B70992" w:rsidRDefault="00B70992"/>
    <w:sectPr w:rsidR="00B70992" w:rsidSect="009D4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15"/>
    <w:rsid w:val="00B70992"/>
    <w:rsid w:val="00E0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911BA-3F4E-4FF3-A074-A6547CE8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7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0771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0771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7959&amp;dst=100009" TargetMode="External"/><Relationship Id="rId18" Type="http://schemas.openxmlformats.org/officeDocument/2006/relationships/hyperlink" Target="https://login.consultant.ru/link/?req=doc&amp;base=LAW&amp;n=487336&amp;dst=100513" TargetMode="External"/><Relationship Id="rId26" Type="http://schemas.openxmlformats.org/officeDocument/2006/relationships/hyperlink" Target="https://login.consultant.ru/link/?req=doc&amp;base=LAW&amp;n=464200" TargetMode="External"/><Relationship Id="rId39" Type="http://schemas.openxmlformats.org/officeDocument/2006/relationships/hyperlink" Target="https://login.consultant.ru/link/?req=doc&amp;base=LAW&amp;n=210965&amp;dst=100027" TargetMode="External"/><Relationship Id="rId21" Type="http://schemas.openxmlformats.org/officeDocument/2006/relationships/hyperlink" Target="https://login.consultant.ru/link/?req=doc&amp;base=LAW&amp;n=450590&amp;dst=100180" TargetMode="External"/><Relationship Id="rId34" Type="http://schemas.openxmlformats.org/officeDocument/2006/relationships/hyperlink" Target="https://login.consultant.ru/link/?req=doc&amp;base=LAW&amp;n=34208&amp;dst=100016" TargetMode="External"/><Relationship Id="rId42" Type="http://schemas.openxmlformats.org/officeDocument/2006/relationships/hyperlink" Target="https://login.consultant.ru/link/?req=doc&amp;base=LAW&amp;n=454961&amp;dst=100021" TargetMode="External"/><Relationship Id="rId47" Type="http://schemas.openxmlformats.org/officeDocument/2006/relationships/hyperlink" Target="https://login.consultant.ru/link/?req=doc&amp;base=LAW&amp;n=450590&amp;dst=100182" TargetMode="External"/><Relationship Id="rId50" Type="http://schemas.openxmlformats.org/officeDocument/2006/relationships/hyperlink" Target="https://login.consultant.ru/link/?req=doc&amp;base=LAW&amp;n=462597&amp;dst=100041" TargetMode="External"/><Relationship Id="rId7" Type="http://schemas.openxmlformats.org/officeDocument/2006/relationships/hyperlink" Target="https://login.consultant.ru/link/?req=doc&amp;base=LAW&amp;n=210965&amp;dst=100017" TargetMode="External"/><Relationship Id="rId2" Type="http://schemas.openxmlformats.org/officeDocument/2006/relationships/settings" Target="settings.xml"/><Relationship Id="rId16" Type="http://schemas.openxmlformats.org/officeDocument/2006/relationships/hyperlink" Target="https://login.consultant.ru/link/?req=doc&amp;base=LAW&amp;n=59482&amp;dst=100030" TargetMode="External"/><Relationship Id="rId29" Type="http://schemas.openxmlformats.org/officeDocument/2006/relationships/hyperlink" Target="https://login.consultant.ru/link/?req=doc&amp;base=LAW&amp;n=450590&amp;dst=100181" TargetMode="External"/><Relationship Id="rId11" Type="http://schemas.openxmlformats.org/officeDocument/2006/relationships/hyperlink" Target="https://login.consultant.ru/link/?req=doc&amp;base=LAW&amp;n=483113&amp;dst=100625" TargetMode="External"/><Relationship Id="rId24" Type="http://schemas.openxmlformats.org/officeDocument/2006/relationships/hyperlink" Target="https://login.consultant.ru/link/?req=doc&amp;base=LAW&amp;n=34208&amp;dst=100016" TargetMode="External"/><Relationship Id="rId32" Type="http://schemas.openxmlformats.org/officeDocument/2006/relationships/hyperlink" Target="https://login.consultant.ru/link/?req=doc&amp;base=LAW&amp;n=461096&amp;dst=100014" TargetMode="External"/><Relationship Id="rId37" Type="http://schemas.openxmlformats.org/officeDocument/2006/relationships/hyperlink" Target="https://login.consultant.ru/link/?req=doc&amp;base=LAW&amp;n=210965&amp;dst=100017" TargetMode="External"/><Relationship Id="rId40" Type="http://schemas.openxmlformats.org/officeDocument/2006/relationships/hyperlink" Target="https://login.consultant.ru/link/?req=doc&amp;base=LAW&amp;n=454961&amp;dst=100007" TargetMode="External"/><Relationship Id="rId45" Type="http://schemas.openxmlformats.org/officeDocument/2006/relationships/hyperlink" Target="https://login.consultant.ru/link/?req=doc&amp;base=LAW&amp;n=404143" TargetMode="External"/><Relationship Id="rId5" Type="http://schemas.openxmlformats.org/officeDocument/2006/relationships/hyperlink" Target="https://login.consultant.ru/link/?req=doc&amp;base=LAW&amp;n=487336&amp;dst=100513" TargetMode="External"/><Relationship Id="rId15" Type="http://schemas.openxmlformats.org/officeDocument/2006/relationships/hyperlink" Target="https://login.consultant.ru/link/?req=doc&amp;base=LAW&amp;n=69656&amp;dst=100041" TargetMode="External"/><Relationship Id="rId23" Type="http://schemas.openxmlformats.org/officeDocument/2006/relationships/hyperlink" Target="https://login.consultant.ru/link/?req=doc&amp;base=LAW&amp;n=484181&amp;dst=100033" TargetMode="External"/><Relationship Id="rId28" Type="http://schemas.openxmlformats.org/officeDocument/2006/relationships/hyperlink" Target="https://login.consultant.ru/link/?req=doc&amp;base=LAW&amp;n=484779" TargetMode="External"/><Relationship Id="rId36" Type="http://schemas.openxmlformats.org/officeDocument/2006/relationships/hyperlink" Target="https://login.consultant.ru/link/?req=doc&amp;base=LAW&amp;n=210965&amp;dst=100040" TargetMode="External"/><Relationship Id="rId49" Type="http://schemas.openxmlformats.org/officeDocument/2006/relationships/hyperlink" Target="https://login.consultant.ru/link/?req=doc&amp;base=LAW&amp;n=483113&amp;dst=100625" TargetMode="External"/><Relationship Id="rId10" Type="http://schemas.openxmlformats.org/officeDocument/2006/relationships/hyperlink" Target="https://login.consultant.ru/link/?req=doc&amp;base=LAW&amp;n=454961&amp;dst=100018" TargetMode="External"/><Relationship Id="rId19" Type="http://schemas.openxmlformats.org/officeDocument/2006/relationships/hyperlink" Target="https://login.consultant.ru/link/?req=doc&amp;base=LAW&amp;n=114145&amp;dst=100006" TargetMode="External"/><Relationship Id="rId31" Type="http://schemas.openxmlformats.org/officeDocument/2006/relationships/hyperlink" Target="https://login.consultant.ru/link/?req=doc&amp;base=LAW&amp;n=464195&amp;dst=100020" TargetMode="External"/><Relationship Id="rId44" Type="http://schemas.openxmlformats.org/officeDocument/2006/relationships/hyperlink" Target="https://login.consultant.ru/link/?req=doc&amp;base=LAW&amp;n=114145&amp;dst=100006"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2597&amp;dst=100041" TargetMode="External"/><Relationship Id="rId14" Type="http://schemas.openxmlformats.org/officeDocument/2006/relationships/hyperlink" Target="https://login.consultant.ru/link/?req=doc&amp;base=LAW&amp;n=54949" TargetMode="External"/><Relationship Id="rId22" Type="http://schemas.openxmlformats.org/officeDocument/2006/relationships/hyperlink" Target="https://login.consultant.ru/link/?req=doc&amp;base=LAW&amp;n=454961&amp;dst=100018" TargetMode="External"/><Relationship Id="rId27" Type="http://schemas.openxmlformats.org/officeDocument/2006/relationships/hyperlink" Target="https://login.consultant.ru/link/?req=doc&amp;base=LAW&amp;n=487336&amp;dst=100513" TargetMode="External"/><Relationship Id="rId30" Type="http://schemas.openxmlformats.org/officeDocument/2006/relationships/hyperlink" Target="https://login.consultant.ru/link/?req=doc&amp;base=LAW&amp;n=40308&amp;dst=100112" TargetMode="External"/><Relationship Id="rId35" Type="http://schemas.openxmlformats.org/officeDocument/2006/relationships/hyperlink" Target="https://login.consultant.ru/link/?req=doc&amp;base=LAW&amp;n=77959&amp;dst=100005" TargetMode="External"/><Relationship Id="rId43" Type="http://schemas.openxmlformats.org/officeDocument/2006/relationships/hyperlink" Target="https://login.consultant.ru/link/?req=doc&amp;base=LAW&amp;n=413535&amp;dst=100041" TargetMode="External"/><Relationship Id="rId48" Type="http://schemas.openxmlformats.org/officeDocument/2006/relationships/hyperlink" Target="https://login.consultant.ru/link/?req=doc&amp;base=LAW&amp;n=462597&amp;dst=100041" TargetMode="External"/><Relationship Id="rId8" Type="http://schemas.openxmlformats.org/officeDocument/2006/relationships/hyperlink" Target="https://login.consultant.ru/link/?req=doc&amp;base=LAW&amp;n=450590&amp;dst=100180"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77959&amp;dst=100005" TargetMode="External"/><Relationship Id="rId17" Type="http://schemas.openxmlformats.org/officeDocument/2006/relationships/hyperlink" Target="https://login.consultant.ru/link/?req=doc&amp;base=LAW&amp;n=54904&amp;dst=100006" TargetMode="External"/><Relationship Id="rId25" Type="http://schemas.openxmlformats.org/officeDocument/2006/relationships/hyperlink" Target="https://login.consultant.ru/link/?req=doc&amp;base=LAW&amp;n=487015" TargetMode="External"/><Relationship Id="rId33" Type="http://schemas.openxmlformats.org/officeDocument/2006/relationships/hyperlink" Target="https://login.consultant.ru/link/?req=doc&amp;base=LAW&amp;n=460645&amp;dst=100013" TargetMode="External"/><Relationship Id="rId38" Type="http://schemas.openxmlformats.org/officeDocument/2006/relationships/hyperlink" Target="https://login.consultant.ru/link/?req=doc&amp;base=LAW&amp;n=210965&amp;dst=100019" TargetMode="External"/><Relationship Id="rId46" Type="http://schemas.openxmlformats.org/officeDocument/2006/relationships/hyperlink" Target="https://login.consultant.ru/link/?req=doc&amp;base=LAW&amp;n=77959&amp;dst=100005" TargetMode="External"/><Relationship Id="rId20" Type="http://schemas.openxmlformats.org/officeDocument/2006/relationships/hyperlink" Target="https://login.consultant.ru/link/?req=doc&amp;base=LAW&amp;n=210965&amp;dst=100017" TargetMode="External"/><Relationship Id="rId41" Type="http://schemas.openxmlformats.org/officeDocument/2006/relationships/hyperlink" Target="https://login.consultant.ru/link/?req=doc&amp;base=LAW&amp;n=454961&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11414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2024-10-14T12:32:00Z</dcterms:created>
  <dcterms:modified xsi:type="dcterms:W3CDTF">2024-10-14T12:32:00Z</dcterms:modified>
</cp:coreProperties>
</file>