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801" w:rsidRDefault="008E5801">
      <w:pPr>
        <w:pStyle w:val="ConsPlusTitlePage"/>
      </w:pPr>
      <w:bookmarkStart w:id="0" w:name="_GoBack"/>
      <w:r>
        <w:t xml:space="preserve">Документ предоставлен </w:t>
      </w:r>
      <w:hyperlink r:id="rId4">
        <w:r>
          <w:rPr>
            <w:color w:val="0000FF"/>
          </w:rPr>
          <w:t>КонсультантПлюс</w:t>
        </w:r>
      </w:hyperlink>
      <w:r>
        <w:br/>
      </w:r>
    </w:p>
    <w:p w:rsidR="008E5801" w:rsidRDefault="008E5801">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E5801">
        <w:tc>
          <w:tcPr>
            <w:tcW w:w="4677" w:type="dxa"/>
            <w:tcBorders>
              <w:top w:val="nil"/>
              <w:left w:val="nil"/>
              <w:bottom w:val="nil"/>
              <w:right w:val="nil"/>
            </w:tcBorders>
          </w:tcPr>
          <w:p w:rsidR="008E5801" w:rsidRDefault="008E5801">
            <w:pPr>
              <w:pStyle w:val="ConsPlusNormal"/>
              <w:outlineLvl w:val="0"/>
            </w:pPr>
            <w:r>
              <w:t>3 декабря 2010 года</w:t>
            </w:r>
          </w:p>
        </w:tc>
        <w:tc>
          <w:tcPr>
            <w:tcW w:w="4677" w:type="dxa"/>
            <w:tcBorders>
              <w:top w:val="nil"/>
              <w:left w:val="nil"/>
              <w:bottom w:val="nil"/>
              <w:right w:val="nil"/>
            </w:tcBorders>
          </w:tcPr>
          <w:p w:rsidR="008E5801" w:rsidRDefault="008E5801">
            <w:pPr>
              <w:pStyle w:val="ConsPlusNormal"/>
              <w:jc w:val="right"/>
              <w:outlineLvl w:val="0"/>
            </w:pPr>
            <w:r>
              <w:t>N 3</w:t>
            </w:r>
          </w:p>
        </w:tc>
      </w:tr>
    </w:tbl>
    <w:p w:rsidR="008E5801" w:rsidRDefault="008E5801">
      <w:pPr>
        <w:pStyle w:val="ConsPlusNormal"/>
        <w:pBdr>
          <w:bottom w:val="single" w:sz="6" w:space="0" w:color="auto"/>
        </w:pBdr>
        <w:spacing w:before="100" w:after="100"/>
        <w:jc w:val="both"/>
        <w:rPr>
          <w:sz w:val="2"/>
          <w:szCs w:val="2"/>
        </w:rPr>
      </w:pPr>
    </w:p>
    <w:p w:rsidR="008E5801" w:rsidRDefault="008E5801">
      <w:pPr>
        <w:pStyle w:val="ConsPlusNormal"/>
      </w:pPr>
    </w:p>
    <w:p w:rsidR="008E5801" w:rsidRDefault="008E5801">
      <w:pPr>
        <w:pStyle w:val="ConsPlusTitle"/>
        <w:jc w:val="center"/>
      </w:pPr>
      <w:r>
        <w:t>ЗАКОН</w:t>
      </w:r>
    </w:p>
    <w:p w:rsidR="008E5801" w:rsidRDefault="008E5801">
      <w:pPr>
        <w:pStyle w:val="ConsPlusTitle"/>
        <w:jc w:val="center"/>
      </w:pPr>
      <w:r>
        <w:t>БЕЛГОРОДСКОЙ ОБЛАСТИ</w:t>
      </w:r>
    </w:p>
    <w:p w:rsidR="008E5801" w:rsidRDefault="008E5801">
      <w:pPr>
        <w:pStyle w:val="ConsPlusTitle"/>
        <w:jc w:val="center"/>
      </w:pPr>
    </w:p>
    <w:p w:rsidR="008E5801" w:rsidRDefault="008E5801">
      <w:pPr>
        <w:pStyle w:val="ConsPlusTitle"/>
        <w:jc w:val="center"/>
      </w:pPr>
      <w:r>
        <w:t>О ПЕНСИОННОМ ОБЕСПЕЧЕНИИ ЛИЦ, ЗАМЕЩАВШИХ ГОСУДАРСТВЕННЫЕ</w:t>
      </w:r>
    </w:p>
    <w:p w:rsidR="008E5801" w:rsidRDefault="008E5801">
      <w:pPr>
        <w:pStyle w:val="ConsPlusTitle"/>
        <w:jc w:val="center"/>
      </w:pPr>
      <w:r>
        <w:t>ДОЛЖНОСТИ БЕЛГОРОДСКОЙ ОБЛАСТИ, А ТАКЖЕ ГОСУДАРСТВЕННЫХ</w:t>
      </w:r>
    </w:p>
    <w:p w:rsidR="008E5801" w:rsidRDefault="008E5801">
      <w:pPr>
        <w:pStyle w:val="ConsPlusTitle"/>
        <w:jc w:val="center"/>
      </w:pPr>
      <w:r>
        <w:t>ГРАЖДАНСКИХ СЛУЖАЩИХ БЕЛГОРОДСКОЙ ОБЛАСТИ</w:t>
      </w:r>
    </w:p>
    <w:p w:rsidR="008E5801" w:rsidRDefault="008E5801">
      <w:pPr>
        <w:pStyle w:val="ConsPlusNormal"/>
        <w:ind w:firstLine="540"/>
        <w:jc w:val="both"/>
      </w:pPr>
    </w:p>
    <w:p w:rsidR="008E5801" w:rsidRDefault="008E5801">
      <w:pPr>
        <w:pStyle w:val="ConsPlusNormal"/>
        <w:jc w:val="right"/>
      </w:pPr>
      <w:r>
        <w:t>Принят</w:t>
      </w:r>
    </w:p>
    <w:p w:rsidR="008E5801" w:rsidRDefault="008E5801">
      <w:pPr>
        <w:pStyle w:val="ConsPlusNormal"/>
        <w:jc w:val="right"/>
      </w:pPr>
      <w:r>
        <w:t>Белгородской областной Думой</w:t>
      </w:r>
    </w:p>
    <w:p w:rsidR="008E5801" w:rsidRDefault="008E5801">
      <w:pPr>
        <w:pStyle w:val="ConsPlusNormal"/>
        <w:jc w:val="right"/>
      </w:pPr>
      <w:r>
        <w:t>25 ноября 2010 года</w:t>
      </w:r>
    </w:p>
    <w:p w:rsidR="008E5801" w:rsidRDefault="008E58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801" w:rsidRDefault="008E58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801" w:rsidRDefault="008E58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801" w:rsidRDefault="008E5801">
            <w:pPr>
              <w:pStyle w:val="ConsPlusNormal"/>
              <w:jc w:val="center"/>
            </w:pPr>
            <w:r>
              <w:rPr>
                <w:color w:val="392C69"/>
              </w:rPr>
              <w:t>Список изменяющих документов</w:t>
            </w:r>
          </w:p>
          <w:p w:rsidR="008E5801" w:rsidRDefault="008E5801">
            <w:pPr>
              <w:pStyle w:val="ConsPlusNormal"/>
              <w:jc w:val="center"/>
            </w:pPr>
            <w:r>
              <w:rPr>
                <w:color w:val="392C69"/>
              </w:rPr>
              <w:t xml:space="preserve">(в ред. законов Белгородской области от 03.10.2013 </w:t>
            </w:r>
            <w:hyperlink r:id="rId5">
              <w:r>
                <w:rPr>
                  <w:color w:val="0000FF"/>
                </w:rPr>
                <w:t>N 225</w:t>
              </w:r>
            </w:hyperlink>
            <w:r>
              <w:rPr>
                <w:color w:val="392C69"/>
              </w:rPr>
              <w:t>,</w:t>
            </w:r>
          </w:p>
          <w:p w:rsidR="008E5801" w:rsidRDefault="008E5801">
            <w:pPr>
              <w:pStyle w:val="ConsPlusNormal"/>
              <w:jc w:val="center"/>
            </w:pPr>
            <w:r>
              <w:rPr>
                <w:color w:val="392C69"/>
              </w:rPr>
              <w:t xml:space="preserve">от 29.04.2014 </w:t>
            </w:r>
            <w:hyperlink r:id="rId6">
              <w:r>
                <w:rPr>
                  <w:color w:val="0000FF"/>
                </w:rPr>
                <w:t>N 275</w:t>
              </w:r>
            </w:hyperlink>
            <w:r>
              <w:rPr>
                <w:color w:val="392C69"/>
              </w:rPr>
              <w:t xml:space="preserve">, от 03.04.2015 </w:t>
            </w:r>
            <w:hyperlink r:id="rId7">
              <w:r>
                <w:rPr>
                  <w:color w:val="0000FF"/>
                </w:rPr>
                <w:t>N 344</w:t>
              </w:r>
            </w:hyperlink>
            <w:r>
              <w:rPr>
                <w:color w:val="392C69"/>
              </w:rPr>
              <w:t xml:space="preserve">, от 29.10.2015 </w:t>
            </w:r>
            <w:hyperlink r:id="rId8">
              <w:r>
                <w:rPr>
                  <w:color w:val="0000FF"/>
                </w:rPr>
                <w:t>N 3</w:t>
              </w:r>
            </w:hyperlink>
            <w:r>
              <w:rPr>
                <w:color w:val="392C69"/>
              </w:rPr>
              <w:t>,</w:t>
            </w:r>
          </w:p>
          <w:p w:rsidR="008E5801" w:rsidRDefault="008E5801">
            <w:pPr>
              <w:pStyle w:val="ConsPlusNormal"/>
              <w:jc w:val="center"/>
            </w:pPr>
            <w:r>
              <w:rPr>
                <w:color w:val="392C69"/>
              </w:rPr>
              <w:t xml:space="preserve">от 29.10.2015 </w:t>
            </w:r>
            <w:hyperlink r:id="rId9">
              <w:r>
                <w:rPr>
                  <w:color w:val="0000FF"/>
                </w:rPr>
                <w:t>N 4</w:t>
              </w:r>
            </w:hyperlink>
            <w:r>
              <w:rPr>
                <w:color w:val="392C69"/>
              </w:rPr>
              <w:t xml:space="preserve">, от 03.06.2016 </w:t>
            </w:r>
            <w:hyperlink r:id="rId10">
              <w:r>
                <w:rPr>
                  <w:color w:val="0000FF"/>
                </w:rPr>
                <w:t>N 76</w:t>
              </w:r>
            </w:hyperlink>
            <w:r>
              <w:rPr>
                <w:color w:val="392C69"/>
              </w:rPr>
              <w:t xml:space="preserve">, от 03.10.2016 </w:t>
            </w:r>
            <w:hyperlink r:id="rId11">
              <w:r>
                <w:rPr>
                  <w:color w:val="0000FF"/>
                </w:rPr>
                <w:t>N 102</w:t>
              </w:r>
            </w:hyperlink>
            <w:r>
              <w:rPr>
                <w:color w:val="392C69"/>
              </w:rPr>
              <w:t>,</w:t>
            </w:r>
          </w:p>
          <w:p w:rsidR="008E5801" w:rsidRDefault="008E5801">
            <w:pPr>
              <w:pStyle w:val="ConsPlusNormal"/>
              <w:jc w:val="center"/>
            </w:pPr>
            <w:r>
              <w:rPr>
                <w:color w:val="392C69"/>
              </w:rPr>
              <w:t xml:space="preserve">от 30.12.2016 </w:t>
            </w:r>
            <w:hyperlink r:id="rId12">
              <w:r>
                <w:rPr>
                  <w:color w:val="0000FF"/>
                </w:rPr>
                <w:t>N 141</w:t>
              </w:r>
            </w:hyperlink>
            <w:r>
              <w:rPr>
                <w:color w:val="392C69"/>
              </w:rPr>
              <w:t xml:space="preserve">, от 20.12.2017 </w:t>
            </w:r>
            <w:hyperlink r:id="rId13">
              <w:r>
                <w:rPr>
                  <w:color w:val="0000FF"/>
                </w:rPr>
                <w:t>N 213</w:t>
              </w:r>
            </w:hyperlink>
            <w:r>
              <w:rPr>
                <w:color w:val="392C69"/>
              </w:rPr>
              <w:t xml:space="preserve">, от 21.12.2017 </w:t>
            </w:r>
            <w:hyperlink r:id="rId14">
              <w:r>
                <w:rPr>
                  <w:color w:val="0000FF"/>
                </w:rPr>
                <w:t>N 219</w:t>
              </w:r>
            </w:hyperlink>
            <w:r>
              <w:rPr>
                <w:color w:val="392C69"/>
              </w:rPr>
              <w:t>,</w:t>
            </w:r>
          </w:p>
          <w:p w:rsidR="008E5801" w:rsidRDefault="008E5801">
            <w:pPr>
              <w:pStyle w:val="ConsPlusNormal"/>
              <w:jc w:val="center"/>
            </w:pPr>
            <w:r>
              <w:rPr>
                <w:color w:val="392C69"/>
              </w:rPr>
              <w:t xml:space="preserve">от 27.04.2018 </w:t>
            </w:r>
            <w:hyperlink r:id="rId15">
              <w:r>
                <w:rPr>
                  <w:color w:val="0000FF"/>
                </w:rPr>
                <w:t>N 264</w:t>
              </w:r>
            </w:hyperlink>
            <w:r>
              <w:rPr>
                <w:color w:val="392C69"/>
              </w:rPr>
              <w:t xml:space="preserve">, от 01.07.2019 </w:t>
            </w:r>
            <w:hyperlink r:id="rId16">
              <w:r>
                <w:rPr>
                  <w:color w:val="0000FF"/>
                </w:rPr>
                <w:t>N 394</w:t>
              </w:r>
            </w:hyperlink>
            <w:r>
              <w:rPr>
                <w:color w:val="392C69"/>
              </w:rPr>
              <w:t xml:space="preserve">, от 30.09.2021 </w:t>
            </w:r>
            <w:hyperlink r:id="rId17">
              <w:r>
                <w:rPr>
                  <w:color w:val="0000FF"/>
                </w:rPr>
                <w:t>N 101</w:t>
              </w:r>
            </w:hyperlink>
            <w:r>
              <w:rPr>
                <w:color w:val="392C69"/>
              </w:rPr>
              <w:t>,</w:t>
            </w:r>
          </w:p>
          <w:p w:rsidR="008E5801" w:rsidRDefault="008E5801">
            <w:pPr>
              <w:pStyle w:val="ConsPlusNormal"/>
              <w:jc w:val="center"/>
            </w:pPr>
            <w:r>
              <w:rPr>
                <w:color w:val="392C69"/>
              </w:rPr>
              <w:t xml:space="preserve">от 20.12.2021 </w:t>
            </w:r>
            <w:hyperlink r:id="rId18">
              <w:r>
                <w:rPr>
                  <w:color w:val="0000FF"/>
                </w:rPr>
                <w:t>N 133</w:t>
              </w:r>
            </w:hyperlink>
            <w:r>
              <w:rPr>
                <w:color w:val="392C69"/>
              </w:rPr>
              <w:t xml:space="preserve">, от 28.09.2022 </w:t>
            </w:r>
            <w:hyperlink r:id="rId19">
              <w:r>
                <w:rPr>
                  <w:color w:val="0000FF"/>
                </w:rPr>
                <w:t>N 215</w:t>
              </w:r>
            </w:hyperlink>
            <w:r>
              <w:rPr>
                <w:color w:val="392C69"/>
              </w:rPr>
              <w:t xml:space="preserve">, от 28.09.2022 </w:t>
            </w:r>
            <w:hyperlink r:id="rId20">
              <w:r>
                <w:rPr>
                  <w:color w:val="0000FF"/>
                </w:rPr>
                <w:t>N 216</w:t>
              </w:r>
            </w:hyperlink>
            <w:r>
              <w:rPr>
                <w:color w:val="392C69"/>
              </w:rPr>
              <w:t>,</w:t>
            </w:r>
          </w:p>
          <w:p w:rsidR="008E5801" w:rsidRDefault="008E5801">
            <w:pPr>
              <w:pStyle w:val="ConsPlusNormal"/>
              <w:jc w:val="center"/>
            </w:pPr>
            <w:r>
              <w:rPr>
                <w:color w:val="392C69"/>
              </w:rPr>
              <w:t xml:space="preserve">от 28.09.2022 </w:t>
            </w:r>
            <w:hyperlink r:id="rId21">
              <w:r>
                <w:rPr>
                  <w:color w:val="0000FF"/>
                </w:rPr>
                <w:t>N 210</w:t>
              </w:r>
            </w:hyperlink>
            <w:r>
              <w:rPr>
                <w:color w:val="392C69"/>
              </w:rPr>
              <w:t xml:space="preserve">, от 30.11.2023 </w:t>
            </w:r>
            <w:hyperlink r:id="rId22">
              <w:r>
                <w:rPr>
                  <w:color w:val="0000FF"/>
                </w:rPr>
                <w:t>N 334</w:t>
              </w:r>
            </w:hyperlink>
            <w:r>
              <w:rPr>
                <w:color w:val="392C69"/>
              </w:rPr>
              <w:t xml:space="preserve">, от 26.09.2024 </w:t>
            </w:r>
            <w:hyperlink r:id="rId23">
              <w:r>
                <w:rPr>
                  <w:color w:val="0000FF"/>
                </w:rPr>
                <w:t>N 405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5801" w:rsidRDefault="008E5801">
            <w:pPr>
              <w:pStyle w:val="ConsPlusNormal"/>
            </w:pPr>
          </w:p>
        </w:tc>
      </w:tr>
    </w:tbl>
    <w:p w:rsidR="008E5801" w:rsidRDefault="008E5801">
      <w:pPr>
        <w:pStyle w:val="ConsPlusNormal"/>
        <w:jc w:val="center"/>
      </w:pPr>
    </w:p>
    <w:p w:rsidR="008E5801" w:rsidRDefault="008E5801">
      <w:pPr>
        <w:pStyle w:val="ConsPlusTitle"/>
        <w:ind w:firstLine="540"/>
        <w:jc w:val="both"/>
        <w:outlineLvl w:val="1"/>
      </w:pPr>
      <w:r>
        <w:t>Статья 1. Предмет регулирования настоящего закона</w:t>
      </w:r>
    </w:p>
    <w:p w:rsidR="008E5801" w:rsidRDefault="008E5801">
      <w:pPr>
        <w:pStyle w:val="ConsPlusNormal"/>
        <w:ind w:firstLine="540"/>
        <w:jc w:val="both"/>
      </w:pPr>
    </w:p>
    <w:p w:rsidR="008E5801" w:rsidRDefault="008E5801">
      <w:pPr>
        <w:pStyle w:val="ConsPlusNormal"/>
        <w:ind w:firstLine="540"/>
        <w:jc w:val="both"/>
      </w:pPr>
      <w:r>
        <w:t>Настоящий закон регулирует отношения, связанные с установлением оснований возникновения права на пенсию за выслугу лет, ее назначением и выплатой лицам, замещавшим государственные должности Белгородской области, а также государственным гражданским служащим Белгородской области.</w:t>
      </w:r>
    </w:p>
    <w:p w:rsidR="008E5801" w:rsidRDefault="008E5801">
      <w:pPr>
        <w:pStyle w:val="ConsPlusNormal"/>
        <w:ind w:firstLine="540"/>
        <w:jc w:val="both"/>
      </w:pPr>
    </w:p>
    <w:p w:rsidR="008E5801" w:rsidRDefault="008E5801">
      <w:pPr>
        <w:pStyle w:val="ConsPlusTitle"/>
        <w:ind w:firstLine="540"/>
        <w:jc w:val="both"/>
        <w:outlineLvl w:val="1"/>
      </w:pPr>
      <w:r>
        <w:t>Статья 2. Основные понятия, используемые в настоящем законе</w:t>
      </w:r>
    </w:p>
    <w:p w:rsidR="008E5801" w:rsidRDefault="008E5801">
      <w:pPr>
        <w:pStyle w:val="ConsPlusNormal"/>
        <w:ind w:firstLine="540"/>
        <w:jc w:val="both"/>
      </w:pPr>
    </w:p>
    <w:p w:rsidR="008E5801" w:rsidRDefault="008E5801">
      <w:pPr>
        <w:pStyle w:val="ConsPlusNormal"/>
        <w:ind w:firstLine="540"/>
        <w:jc w:val="both"/>
      </w:pPr>
      <w:r>
        <w:t>В целях настоящего закона используются следующие основные понятия:</w:t>
      </w:r>
    </w:p>
    <w:p w:rsidR="008E5801" w:rsidRDefault="008E5801">
      <w:pPr>
        <w:pStyle w:val="ConsPlusNormal"/>
        <w:spacing w:before="220"/>
        <w:ind w:firstLine="540"/>
        <w:jc w:val="both"/>
      </w:pPr>
      <w:r>
        <w:t>пенсия за выслугу лет - ежемесячная денежная выплата, право на получение которой определяется в соответствии с настоящим законом, назначаемая лицам, замещавшим государственные должности Белгородской области, а также лицам, замещавшим должности государственной гражданской службы Белгородской области, в целях компенсации им денежного содержания, утраченного в связи с прекращением осуществления полномочий по государственной должности Белгородской области либо государственной гражданской службы Белгородской области, при достижении установленной выслуги;</w:t>
      </w:r>
    </w:p>
    <w:p w:rsidR="008E5801" w:rsidRDefault="008E5801">
      <w:pPr>
        <w:pStyle w:val="ConsPlusNormal"/>
        <w:spacing w:before="220"/>
        <w:ind w:firstLine="540"/>
        <w:jc w:val="both"/>
      </w:pPr>
      <w:r>
        <w:t xml:space="preserve">стаж государственной службы - суммарная продолжительность периодов осуществления государственной службы и иных периодов работы (службы), предусмотренных </w:t>
      </w:r>
      <w:hyperlink r:id="rId24">
        <w:r>
          <w:rPr>
            <w:color w:val="0000FF"/>
          </w:rPr>
          <w:t>статьей 14</w:t>
        </w:r>
      </w:hyperlink>
      <w:r>
        <w:t xml:space="preserve"> Федерального закона от 27 мая 2003 года N 58-ФЗ "О системе государственной службы Российской Федерации", учитываемых при определении права на пенсию за выслугу лет и при исчислении размера этой пенсии;</w:t>
      </w:r>
    </w:p>
    <w:p w:rsidR="008E5801" w:rsidRDefault="008E5801">
      <w:pPr>
        <w:pStyle w:val="ConsPlusNormal"/>
        <w:spacing w:before="220"/>
        <w:ind w:firstLine="540"/>
        <w:jc w:val="both"/>
      </w:pPr>
      <w:r>
        <w:t xml:space="preserve">стаж государственной гражданской службы - суммарная продолжительность периодов осуществления государственной службы и иных периодов работы (службы), предусмотренных </w:t>
      </w:r>
      <w:hyperlink r:id="rId25">
        <w:r>
          <w:rPr>
            <w:color w:val="0000FF"/>
          </w:rPr>
          <w:t>статьей 54</w:t>
        </w:r>
      </w:hyperlink>
      <w:r>
        <w:t xml:space="preserve"> Федерального закона от 27 июля 2004 года N 79-ФЗ "О государственной гражданской </w:t>
      </w:r>
      <w:r>
        <w:lastRenderedPageBreak/>
        <w:t>службе Российской Федерации", на день увольнения с государственной гражданской службы Белгородской области, учитываемых при определении права на пенсию за выслугу лет и при исчислении размера этой пенсии;</w:t>
      </w:r>
    </w:p>
    <w:p w:rsidR="008E5801" w:rsidRDefault="008E5801">
      <w:pPr>
        <w:pStyle w:val="ConsPlusNormal"/>
        <w:jc w:val="both"/>
      </w:pPr>
      <w:r>
        <w:t xml:space="preserve">(в ред. </w:t>
      </w:r>
      <w:hyperlink r:id="rId26">
        <w:r>
          <w:rPr>
            <w:color w:val="0000FF"/>
          </w:rPr>
          <w:t>закона</w:t>
        </w:r>
      </w:hyperlink>
      <w:r>
        <w:t xml:space="preserve"> Белгородской области от 03.10.2016 N 102)</w:t>
      </w:r>
    </w:p>
    <w:p w:rsidR="008E5801" w:rsidRDefault="008E5801">
      <w:pPr>
        <w:pStyle w:val="ConsPlusNormal"/>
        <w:spacing w:before="220"/>
        <w:ind w:firstLine="540"/>
        <w:jc w:val="both"/>
      </w:pPr>
      <w:r>
        <w:t xml:space="preserve">лица, замещавшие государственные должности Белгородской области, - лица, перечень которых установлен </w:t>
      </w:r>
      <w:hyperlink r:id="rId27">
        <w:r>
          <w:rPr>
            <w:color w:val="0000FF"/>
          </w:rPr>
          <w:t>статьей 3</w:t>
        </w:r>
      </w:hyperlink>
      <w:r>
        <w:t xml:space="preserve"> закона Белгородской области от 22 марта 2007 года N 105 "О государственных должностях Белгородской области и гарантиях деятельности лиц, их замещающих", осуществлявшие свою деятельность на профессиональной основе;</w:t>
      </w:r>
    </w:p>
    <w:p w:rsidR="008E5801" w:rsidRDefault="008E5801">
      <w:pPr>
        <w:pStyle w:val="ConsPlusNormal"/>
        <w:jc w:val="both"/>
      </w:pPr>
      <w:r>
        <w:t xml:space="preserve">(в ред. </w:t>
      </w:r>
      <w:hyperlink r:id="rId28">
        <w:r>
          <w:rPr>
            <w:color w:val="0000FF"/>
          </w:rPr>
          <w:t>Закона</w:t>
        </w:r>
      </w:hyperlink>
      <w:r>
        <w:t xml:space="preserve"> Белгородской области от 28.09.2022 N 215)</w:t>
      </w:r>
    </w:p>
    <w:p w:rsidR="008E5801" w:rsidRDefault="008E5801">
      <w:pPr>
        <w:pStyle w:val="ConsPlusNormal"/>
        <w:spacing w:before="220"/>
        <w:ind w:firstLine="540"/>
        <w:jc w:val="both"/>
      </w:pPr>
      <w:r>
        <w:t xml:space="preserve">государственные гражданские служащие Белгородской области - лица, замещавшие должности государственной гражданской службы Белгородской области, предусмотренные </w:t>
      </w:r>
      <w:hyperlink r:id="rId29">
        <w:r>
          <w:rPr>
            <w:color w:val="0000FF"/>
          </w:rPr>
          <w:t>Реестром</w:t>
        </w:r>
      </w:hyperlink>
      <w:r>
        <w:t xml:space="preserve"> должностей государственной гражданской службы Белгородской области (приложение 1 к закону Белгородской области от 30 марта 2005 года N 176 "О государственной гражданской службе Белгородской области").</w:t>
      </w:r>
    </w:p>
    <w:p w:rsidR="008E5801" w:rsidRDefault="008E5801">
      <w:pPr>
        <w:pStyle w:val="ConsPlusNormal"/>
        <w:ind w:firstLine="540"/>
        <w:jc w:val="both"/>
      </w:pPr>
    </w:p>
    <w:p w:rsidR="008E5801" w:rsidRDefault="008E5801">
      <w:pPr>
        <w:pStyle w:val="ConsPlusTitle"/>
        <w:ind w:firstLine="540"/>
        <w:jc w:val="both"/>
        <w:outlineLvl w:val="1"/>
      </w:pPr>
      <w:r>
        <w:t>Статья 3. Условия назначения пенсии за выслугу лет</w:t>
      </w:r>
    </w:p>
    <w:p w:rsidR="008E5801" w:rsidRDefault="008E5801">
      <w:pPr>
        <w:pStyle w:val="ConsPlusNormal"/>
        <w:ind w:firstLine="540"/>
        <w:jc w:val="both"/>
      </w:pPr>
    </w:p>
    <w:p w:rsidR="008E5801" w:rsidRDefault="008E5801">
      <w:pPr>
        <w:pStyle w:val="ConsPlusNormal"/>
        <w:ind w:firstLine="540"/>
        <w:jc w:val="both"/>
      </w:pPr>
      <w:r>
        <w:t xml:space="preserve">1. Лица, замещавшие государственные должности Белгородской области 15 лет и более либо замещавшие указанные должности свыше трех лет и имеющие стаж государственной службы не менее 15 лет, имеют право на пенсию за выслугу лет при прекращении их полномочий (в том числе досрочно) при условии наличия права на страховую пенсию по старости (инвалидности) в соответствии с </w:t>
      </w:r>
      <w:hyperlink r:id="rId30">
        <w:r>
          <w:rPr>
            <w:color w:val="0000FF"/>
          </w:rPr>
          <w:t>частью 1 статьи 8</w:t>
        </w:r>
      </w:hyperlink>
      <w:r>
        <w:t xml:space="preserve"> и </w:t>
      </w:r>
      <w:hyperlink r:id="rId31">
        <w:r>
          <w:rPr>
            <w:color w:val="0000FF"/>
          </w:rPr>
          <w:t>статьями 9</w:t>
        </w:r>
      </w:hyperlink>
      <w:r>
        <w:t xml:space="preserve">, </w:t>
      </w:r>
      <w:hyperlink r:id="rId32">
        <w:r>
          <w:rPr>
            <w:color w:val="0000FF"/>
          </w:rPr>
          <w:t>30</w:t>
        </w:r>
      </w:hyperlink>
      <w:r>
        <w:t xml:space="preserve"> - </w:t>
      </w:r>
      <w:hyperlink r:id="rId33">
        <w:r>
          <w:rPr>
            <w:color w:val="0000FF"/>
          </w:rPr>
          <w:t>33</w:t>
        </w:r>
      </w:hyperlink>
      <w:r>
        <w:t xml:space="preserve"> Федерального закона от 28 декабря 2013 года N 400-ФЗ "О страховых пенсиях" (далее - Федеральный закон "О страховых пенсиях") либо получающие страховую пенсию по старости, досрочно назначенную в соответствии с Федеральным </w:t>
      </w:r>
      <w:hyperlink r:id="rId34">
        <w:r>
          <w:rPr>
            <w:color w:val="0000FF"/>
          </w:rPr>
          <w:t>законом</w:t>
        </w:r>
      </w:hyperlink>
      <w:r>
        <w:t xml:space="preserve"> от 12 декабря 2023 года N 565-ФЗ "О занятости населения в Российской Федерации" (далее - Федеральный закон "О занятости населения в Российской Федерации").</w:t>
      </w:r>
    </w:p>
    <w:p w:rsidR="008E5801" w:rsidRDefault="008E5801">
      <w:pPr>
        <w:pStyle w:val="ConsPlusNormal"/>
        <w:jc w:val="both"/>
      </w:pPr>
      <w:r>
        <w:t xml:space="preserve">(в ред. законов Белгородской области от 29.10.2015 </w:t>
      </w:r>
      <w:hyperlink r:id="rId35">
        <w:r>
          <w:rPr>
            <w:color w:val="0000FF"/>
          </w:rPr>
          <w:t>N 4</w:t>
        </w:r>
      </w:hyperlink>
      <w:r>
        <w:t xml:space="preserve">, от 03.06.2016 </w:t>
      </w:r>
      <w:hyperlink r:id="rId36">
        <w:r>
          <w:rPr>
            <w:color w:val="0000FF"/>
          </w:rPr>
          <w:t>N 76</w:t>
        </w:r>
      </w:hyperlink>
      <w:r>
        <w:t xml:space="preserve">, от 03.10.2016 </w:t>
      </w:r>
      <w:hyperlink r:id="rId37">
        <w:r>
          <w:rPr>
            <w:color w:val="0000FF"/>
          </w:rPr>
          <w:t>N 102</w:t>
        </w:r>
      </w:hyperlink>
      <w:r>
        <w:t xml:space="preserve">, от 28.09.2022 </w:t>
      </w:r>
      <w:hyperlink r:id="rId38">
        <w:r>
          <w:rPr>
            <w:color w:val="0000FF"/>
          </w:rPr>
          <w:t>N 216</w:t>
        </w:r>
      </w:hyperlink>
      <w:r>
        <w:t xml:space="preserve">, от 26.09.2024 </w:t>
      </w:r>
      <w:hyperlink r:id="rId39">
        <w:r>
          <w:rPr>
            <w:color w:val="0000FF"/>
          </w:rPr>
          <w:t>N 405</w:t>
        </w:r>
      </w:hyperlink>
      <w:r>
        <w:t>)</w:t>
      </w:r>
    </w:p>
    <w:p w:rsidR="008E5801" w:rsidRDefault="008E5801">
      <w:pPr>
        <w:pStyle w:val="ConsPlusNormal"/>
        <w:ind w:firstLine="540"/>
        <w:jc w:val="both"/>
      </w:pPr>
    </w:p>
    <w:p w:rsidR="008E5801" w:rsidRDefault="008E5801">
      <w:pPr>
        <w:pStyle w:val="ConsPlusNormal"/>
        <w:ind w:firstLine="540"/>
        <w:jc w:val="both"/>
      </w:pPr>
      <w:bookmarkStart w:id="1" w:name="P43"/>
      <w:bookmarkEnd w:id="1"/>
      <w:r>
        <w:t xml:space="preserve">2. Государственные гражданские служащие Белгородской области при наличии стажа государственной гражданской службы, продолжительность которого для назначения пенсии за выслугу лет в соответствующем году определяется согласно </w:t>
      </w:r>
      <w:hyperlink w:anchor="P256">
        <w:r>
          <w:rPr>
            <w:color w:val="0000FF"/>
          </w:rPr>
          <w:t>приложению 3</w:t>
        </w:r>
      </w:hyperlink>
      <w:r>
        <w:t xml:space="preserve"> к настоящему закону в соответствии с Федеральным </w:t>
      </w:r>
      <w:hyperlink r:id="rId40">
        <w:r>
          <w:rPr>
            <w:color w:val="0000FF"/>
          </w:rPr>
          <w:t>законом</w:t>
        </w:r>
      </w:hyperlink>
      <w:r>
        <w:t xml:space="preserve"> от 15 декабря 2001 года N 166-ФЗ "О государственном пенсионном обеспечении в Российской Федерации", имеют право на пенсию за выслугу лет при увольнении с государственной гражданской службы по основаниям, предусмотренным </w:t>
      </w:r>
      <w:hyperlink r:id="rId41">
        <w:r>
          <w:rPr>
            <w:color w:val="0000FF"/>
          </w:rPr>
          <w:t>пунктами 1</w:t>
        </w:r>
      </w:hyperlink>
      <w:r>
        <w:t xml:space="preserve"> - </w:t>
      </w:r>
      <w:hyperlink r:id="rId42">
        <w:r>
          <w:rPr>
            <w:color w:val="0000FF"/>
          </w:rPr>
          <w:t>3</w:t>
        </w:r>
      </w:hyperlink>
      <w:r>
        <w:t xml:space="preserve">, </w:t>
      </w:r>
      <w:hyperlink r:id="rId43">
        <w:r>
          <w:rPr>
            <w:color w:val="0000FF"/>
          </w:rPr>
          <w:t>7</w:t>
        </w:r>
      </w:hyperlink>
      <w:r>
        <w:t xml:space="preserve"> - </w:t>
      </w:r>
      <w:hyperlink r:id="rId44">
        <w:r>
          <w:rPr>
            <w:color w:val="0000FF"/>
          </w:rPr>
          <w:t>9 части 1 статьи 33</w:t>
        </w:r>
      </w:hyperlink>
      <w:r>
        <w:t xml:space="preserve">, </w:t>
      </w:r>
      <w:hyperlink r:id="rId45">
        <w:r>
          <w:rPr>
            <w:color w:val="0000FF"/>
          </w:rPr>
          <w:t>пунктами 1</w:t>
        </w:r>
      </w:hyperlink>
      <w:r>
        <w:t xml:space="preserve">, </w:t>
      </w:r>
      <w:hyperlink r:id="rId46">
        <w:r>
          <w:rPr>
            <w:color w:val="0000FF"/>
          </w:rPr>
          <w:t>8.2</w:t>
        </w:r>
      </w:hyperlink>
      <w:r>
        <w:t xml:space="preserve"> и </w:t>
      </w:r>
      <w:hyperlink r:id="rId47">
        <w:r>
          <w:rPr>
            <w:color w:val="0000FF"/>
          </w:rPr>
          <w:t>8.3 части 1 статьи 37</w:t>
        </w:r>
      </w:hyperlink>
      <w:r>
        <w:t xml:space="preserve">, </w:t>
      </w:r>
      <w:hyperlink r:id="rId48">
        <w:r>
          <w:rPr>
            <w:color w:val="0000FF"/>
          </w:rPr>
          <w:t>пунктами 2</w:t>
        </w:r>
      </w:hyperlink>
      <w:r>
        <w:t xml:space="preserve"> - </w:t>
      </w:r>
      <w:hyperlink r:id="rId49">
        <w:r>
          <w:rPr>
            <w:color w:val="0000FF"/>
          </w:rPr>
          <w:t>4 части 1</w:t>
        </w:r>
      </w:hyperlink>
      <w:r>
        <w:t xml:space="preserve"> и </w:t>
      </w:r>
      <w:hyperlink r:id="rId50">
        <w:r>
          <w:rPr>
            <w:color w:val="0000FF"/>
          </w:rPr>
          <w:t>пунктами 2</w:t>
        </w:r>
      </w:hyperlink>
      <w:r>
        <w:t xml:space="preserve"> - </w:t>
      </w:r>
      <w:hyperlink r:id="rId51">
        <w:r>
          <w:rPr>
            <w:color w:val="0000FF"/>
          </w:rPr>
          <w:t>4 части 2 статьи 39</w:t>
        </w:r>
      </w:hyperlink>
      <w:r>
        <w:t xml:space="preserve"> Федерального закона "О государственной гражданской службе Российской Федерации", при условии наличия права на страховую пенсию по старости (инвалидности) в соответствии с </w:t>
      </w:r>
      <w:hyperlink r:id="rId52">
        <w:r>
          <w:rPr>
            <w:color w:val="0000FF"/>
          </w:rPr>
          <w:t>частью 1 статьи 8</w:t>
        </w:r>
      </w:hyperlink>
      <w:r>
        <w:t xml:space="preserve"> и </w:t>
      </w:r>
      <w:hyperlink r:id="rId53">
        <w:r>
          <w:rPr>
            <w:color w:val="0000FF"/>
          </w:rPr>
          <w:t>статьями 9</w:t>
        </w:r>
      </w:hyperlink>
      <w:r>
        <w:t xml:space="preserve">, </w:t>
      </w:r>
      <w:hyperlink r:id="rId54">
        <w:r>
          <w:rPr>
            <w:color w:val="0000FF"/>
          </w:rPr>
          <w:t>30</w:t>
        </w:r>
      </w:hyperlink>
      <w:r>
        <w:t xml:space="preserve"> - </w:t>
      </w:r>
      <w:hyperlink r:id="rId55">
        <w:r>
          <w:rPr>
            <w:color w:val="0000FF"/>
          </w:rPr>
          <w:t>33</w:t>
        </w:r>
      </w:hyperlink>
      <w:r>
        <w:t xml:space="preserve"> Федерального закона "О страховых пенсиях" либо досрочно назначенную в соответствии с Федеральным </w:t>
      </w:r>
      <w:hyperlink r:id="rId56">
        <w:r>
          <w:rPr>
            <w:color w:val="0000FF"/>
          </w:rPr>
          <w:t>законом</w:t>
        </w:r>
      </w:hyperlink>
      <w:r>
        <w:t xml:space="preserve"> "О занятости населения в Российской Федерации".</w:t>
      </w:r>
    </w:p>
    <w:p w:rsidR="008E5801" w:rsidRDefault="008E5801">
      <w:pPr>
        <w:pStyle w:val="ConsPlusNormal"/>
        <w:jc w:val="both"/>
      </w:pPr>
      <w:r>
        <w:t xml:space="preserve">(в ред. законов Белгородской области от 03.10.2013 </w:t>
      </w:r>
      <w:hyperlink r:id="rId57">
        <w:r>
          <w:rPr>
            <w:color w:val="0000FF"/>
          </w:rPr>
          <w:t>N 225</w:t>
        </w:r>
      </w:hyperlink>
      <w:r>
        <w:t xml:space="preserve">, от 29.10.2015 </w:t>
      </w:r>
      <w:hyperlink r:id="rId58">
        <w:r>
          <w:rPr>
            <w:color w:val="0000FF"/>
          </w:rPr>
          <w:t>N 4</w:t>
        </w:r>
      </w:hyperlink>
      <w:r>
        <w:t xml:space="preserve">, от 03.10.2016 </w:t>
      </w:r>
      <w:hyperlink r:id="rId59">
        <w:r>
          <w:rPr>
            <w:color w:val="0000FF"/>
          </w:rPr>
          <w:t>N 102</w:t>
        </w:r>
      </w:hyperlink>
      <w:r>
        <w:t xml:space="preserve">, от 28.09.2022 </w:t>
      </w:r>
      <w:hyperlink r:id="rId60">
        <w:r>
          <w:rPr>
            <w:color w:val="0000FF"/>
          </w:rPr>
          <w:t>N 216</w:t>
        </w:r>
      </w:hyperlink>
      <w:r>
        <w:t xml:space="preserve">, от 26.09.2024 </w:t>
      </w:r>
      <w:hyperlink r:id="rId61">
        <w:r>
          <w:rPr>
            <w:color w:val="0000FF"/>
          </w:rPr>
          <w:t>N 405</w:t>
        </w:r>
      </w:hyperlink>
      <w:r>
        <w:t>)</w:t>
      </w:r>
    </w:p>
    <w:p w:rsidR="008E5801" w:rsidRDefault="008E5801">
      <w:pPr>
        <w:pStyle w:val="ConsPlusNormal"/>
        <w:ind w:firstLine="540"/>
        <w:jc w:val="both"/>
      </w:pPr>
    </w:p>
    <w:p w:rsidR="008E5801" w:rsidRDefault="008E5801">
      <w:pPr>
        <w:pStyle w:val="ConsPlusTitle"/>
        <w:ind w:firstLine="540"/>
        <w:jc w:val="both"/>
        <w:outlineLvl w:val="1"/>
      </w:pPr>
      <w:r>
        <w:t>Статья 4. Размеры пенсии за выслугу лет лицам, замещавшим государственные должности Белгородской области</w:t>
      </w:r>
    </w:p>
    <w:p w:rsidR="008E5801" w:rsidRDefault="008E5801">
      <w:pPr>
        <w:pStyle w:val="ConsPlusNormal"/>
        <w:ind w:firstLine="540"/>
        <w:jc w:val="both"/>
      </w:pPr>
    </w:p>
    <w:p w:rsidR="008E5801" w:rsidRDefault="008E5801">
      <w:pPr>
        <w:pStyle w:val="ConsPlusNormal"/>
        <w:ind w:firstLine="540"/>
        <w:jc w:val="both"/>
      </w:pPr>
      <w:bookmarkStart w:id="2" w:name="P48"/>
      <w:bookmarkEnd w:id="2"/>
      <w:r>
        <w:t xml:space="preserve">1. Лицам, замещавшим государственные должности Белгородской области, при прекращении их полномочий пенсия за выслугу лет устанавливается в размере 80 процентов их среднемесячного заработка за последние 12 полных месяцев, предшествующих дню прекращения их полномочий по одной из ранее замещаемых государственных должностей Белгородской области либо дню достижения ими возраста, дающего право на страховую пенсию по старости (инвалидности), </w:t>
      </w:r>
      <w:r>
        <w:lastRenderedPageBreak/>
        <w:t xml:space="preserve">предусмотренную Федеральным </w:t>
      </w:r>
      <w:hyperlink r:id="rId62">
        <w:r>
          <w:rPr>
            <w:color w:val="0000FF"/>
          </w:rPr>
          <w:t>законом</w:t>
        </w:r>
      </w:hyperlink>
      <w:r>
        <w:t xml:space="preserve"> "О страховых пенсиях", либо досрочно назначенную в соответствии с Федеральным </w:t>
      </w:r>
      <w:hyperlink r:id="rId63">
        <w:r>
          <w:rPr>
            <w:color w:val="0000FF"/>
          </w:rPr>
          <w:t>законом</w:t>
        </w:r>
      </w:hyperlink>
      <w:r>
        <w:t xml:space="preserve"> "О занятости населения в Российской Федерации", за вычетом страховой пенсии по старости (инвалидности), фиксированной выплаты к страховой пенсии и повышений фиксированной выплаты к страховой пенсии либо за вычетом пенсии, досрочно назначенной в соответствии с Федеральным законом "О занятости населения в Российской Федерации".</w:t>
      </w:r>
    </w:p>
    <w:p w:rsidR="008E5801" w:rsidRDefault="008E5801">
      <w:pPr>
        <w:pStyle w:val="ConsPlusNormal"/>
        <w:jc w:val="both"/>
      </w:pPr>
      <w:r>
        <w:t xml:space="preserve">(в ред. законов Белгородской области от 28.09.2022 </w:t>
      </w:r>
      <w:hyperlink r:id="rId64">
        <w:r>
          <w:rPr>
            <w:color w:val="0000FF"/>
          </w:rPr>
          <w:t>N 216</w:t>
        </w:r>
      </w:hyperlink>
      <w:r>
        <w:t xml:space="preserve">, от 26.09.2024 </w:t>
      </w:r>
      <w:hyperlink r:id="rId65">
        <w:r>
          <w:rPr>
            <w:color w:val="0000FF"/>
          </w:rPr>
          <w:t>N 405</w:t>
        </w:r>
      </w:hyperlink>
      <w:r>
        <w:t>)</w:t>
      </w:r>
    </w:p>
    <w:p w:rsidR="008E5801" w:rsidRDefault="008E5801">
      <w:pPr>
        <w:pStyle w:val="ConsPlusNormal"/>
        <w:spacing w:before="220"/>
        <w:ind w:firstLine="540"/>
        <w:jc w:val="both"/>
      </w:pPr>
      <w:r>
        <w:t xml:space="preserve">Размер пенсии за выслугу лет не может превышать сумму, рассчитанную исходя из средней заработной платы по Белгородской области за год, предшествующий году установления пенсии за выслугу лет, с учетом коэффициентов, установленных в </w:t>
      </w:r>
      <w:hyperlink w:anchor="P177">
        <w:r>
          <w:rPr>
            <w:color w:val="0000FF"/>
          </w:rPr>
          <w:t>приложении 1</w:t>
        </w:r>
      </w:hyperlink>
      <w:r>
        <w:t xml:space="preserve"> к настоящему закону.</w:t>
      </w:r>
    </w:p>
    <w:p w:rsidR="008E5801" w:rsidRDefault="008E5801">
      <w:pPr>
        <w:pStyle w:val="ConsPlusNormal"/>
        <w:jc w:val="both"/>
      </w:pPr>
      <w:r>
        <w:t xml:space="preserve">(абзац введен </w:t>
      </w:r>
      <w:hyperlink r:id="rId66">
        <w:r>
          <w:rPr>
            <w:color w:val="0000FF"/>
          </w:rPr>
          <w:t>законом</w:t>
        </w:r>
      </w:hyperlink>
      <w:r>
        <w:t xml:space="preserve"> Белгородской области от 29.04.2014 N 275)</w:t>
      </w:r>
    </w:p>
    <w:p w:rsidR="008E5801" w:rsidRDefault="008E5801">
      <w:pPr>
        <w:pStyle w:val="ConsPlusNormal"/>
        <w:ind w:firstLine="540"/>
        <w:jc w:val="both"/>
      </w:pPr>
    </w:p>
    <w:p w:rsidR="008E5801" w:rsidRDefault="008E5801">
      <w:pPr>
        <w:pStyle w:val="ConsPlusNormal"/>
        <w:ind w:firstLine="540"/>
        <w:jc w:val="both"/>
      </w:pPr>
      <w:r>
        <w:t xml:space="preserve">2. При определении в соответствии с </w:t>
      </w:r>
      <w:hyperlink w:anchor="P48">
        <w:r>
          <w:rPr>
            <w:color w:val="0000FF"/>
          </w:rPr>
          <w:t>частью 1</w:t>
        </w:r>
      </w:hyperlink>
      <w:r>
        <w:t xml:space="preserve"> настоящей статьи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67">
        <w:r>
          <w:rPr>
            <w:color w:val="0000FF"/>
          </w:rPr>
          <w:t>законом</w:t>
        </w:r>
      </w:hyperlink>
      <w:r>
        <w:t xml:space="preserve"> от 17 декабря 2011 года N 173-ФЗ "О трудовых пенсиях в Российской Федерации" (далее - Федеральный закон "О трудовых пенсиях в Российской Федерации"), размер доли страховой пенсии, установленной и исчисленной в соответствии с Федеральным </w:t>
      </w:r>
      <w:hyperlink r:id="rId68">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страховой пенсии по старости.</w:t>
      </w:r>
    </w:p>
    <w:p w:rsidR="008E5801" w:rsidRDefault="008E5801">
      <w:pPr>
        <w:pStyle w:val="ConsPlusNormal"/>
        <w:jc w:val="both"/>
      </w:pPr>
      <w:r>
        <w:t xml:space="preserve">(часть 2 в ред. </w:t>
      </w:r>
      <w:hyperlink r:id="rId69">
        <w:r>
          <w:rPr>
            <w:color w:val="0000FF"/>
          </w:rPr>
          <w:t>закона</w:t>
        </w:r>
      </w:hyperlink>
      <w:r>
        <w:t xml:space="preserve"> Белгородской области от 29.10.2015 N 4)</w:t>
      </w:r>
    </w:p>
    <w:p w:rsidR="008E5801" w:rsidRDefault="008E5801">
      <w:pPr>
        <w:pStyle w:val="ConsPlusNormal"/>
        <w:ind w:firstLine="540"/>
        <w:jc w:val="both"/>
      </w:pPr>
    </w:p>
    <w:p w:rsidR="008E5801" w:rsidRDefault="008E5801">
      <w:pPr>
        <w:pStyle w:val="ConsPlusNormal"/>
        <w:ind w:firstLine="540"/>
        <w:jc w:val="both"/>
      </w:pPr>
      <w:r>
        <w:t xml:space="preserve">3. Абзац исключен с 1 августа 2014 года. - </w:t>
      </w:r>
      <w:hyperlink r:id="rId70">
        <w:r>
          <w:rPr>
            <w:color w:val="0000FF"/>
          </w:rPr>
          <w:t>Закон</w:t>
        </w:r>
      </w:hyperlink>
      <w:r>
        <w:t xml:space="preserve"> Белгородской области от 29.04.2014 N 275.</w:t>
      </w:r>
    </w:p>
    <w:p w:rsidR="008E5801" w:rsidRDefault="008E5801">
      <w:pPr>
        <w:pStyle w:val="ConsPlusNormal"/>
        <w:spacing w:before="220"/>
        <w:ind w:firstLine="540"/>
        <w:jc w:val="both"/>
      </w:pPr>
      <w:bookmarkStart w:id="3" w:name="P57"/>
      <w:bookmarkEnd w:id="3"/>
      <w:r>
        <w:t>Перерасчет размера пенсий за выслугу лет лицам, замещавшим государственные должности Белгородской области, может производиться в случае последующего после назначения пенсии за выслугу лет замещения государственной должности Белгородской области не менее 12 полных месяцев с более высоким денежным вознаграждением.</w:t>
      </w:r>
    </w:p>
    <w:p w:rsidR="008E5801" w:rsidRDefault="008E5801">
      <w:pPr>
        <w:pStyle w:val="ConsPlusNormal"/>
        <w:ind w:firstLine="540"/>
        <w:jc w:val="both"/>
      </w:pPr>
    </w:p>
    <w:p w:rsidR="008E5801" w:rsidRDefault="008E5801">
      <w:pPr>
        <w:pStyle w:val="ConsPlusNormal"/>
        <w:ind w:firstLine="540"/>
        <w:jc w:val="both"/>
      </w:pPr>
      <w:r>
        <w:t xml:space="preserve">4. Пенсия за выслугу лет лицам, замещавшим государственные должности Белгородской области, индексируется на основании постановления Губернатора Белгородской области в размере не ниже уровня инфляции, предусмотренного Федеральным законом о федеральном бюджете на очередной финансовый год. При этом размер пенсии за выслугу лет не может превышать сумму, рассчитанную исходя из действующей на момент индексации средней заработной платы по Белгородской области, установленной на основании данных территориального органа Федеральной службы государственной статистики по Белгородской области, с учетом коэффициентов, установленных в </w:t>
      </w:r>
      <w:hyperlink w:anchor="P177">
        <w:r>
          <w:rPr>
            <w:color w:val="0000FF"/>
          </w:rPr>
          <w:t>приложении 1</w:t>
        </w:r>
      </w:hyperlink>
      <w:r>
        <w:t xml:space="preserve"> к настоящему закону.</w:t>
      </w:r>
    </w:p>
    <w:p w:rsidR="008E5801" w:rsidRDefault="008E5801">
      <w:pPr>
        <w:pStyle w:val="ConsPlusNormal"/>
        <w:jc w:val="both"/>
      </w:pPr>
      <w:r>
        <w:t xml:space="preserve">(часть 4 в ред. </w:t>
      </w:r>
      <w:hyperlink r:id="rId71">
        <w:r>
          <w:rPr>
            <w:color w:val="0000FF"/>
          </w:rPr>
          <w:t>закона</w:t>
        </w:r>
      </w:hyperlink>
      <w:r>
        <w:t xml:space="preserve"> Белгородской области от 28.09.2022 N 216)</w:t>
      </w:r>
    </w:p>
    <w:p w:rsidR="008E5801" w:rsidRDefault="008E5801">
      <w:pPr>
        <w:pStyle w:val="ConsPlusNormal"/>
        <w:ind w:firstLine="540"/>
        <w:jc w:val="both"/>
      </w:pPr>
    </w:p>
    <w:p w:rsidR="008E5801" w:rsidRDefault="008E5801">
      <w:pPr>
        <w:pStyle w:val="ConsPlusTitle"/>
        <w:ind w:firstLine="540"/>
        <w:jc w:val="both"/>
        <w:outlineLvl w:val="1"/>
      </w:pPr>
      <w:r>
        <w:t>Статья 5. Размеры пенсии за выслугу лет государственным гражданским служащим Белгородской области</w:t>
      </w:r>
    </w:p>
    <w:p w:rsidR="008E5801" w:rsidRDefault="008E5801">
      <w:pPr>
        <w:pStyle w:val="ConsPlusNormal"/>
        <w:ind w:firstLine="540"/>
        <w:jc w:val="both"/>
      </w:pPr>
    </w:p>
    <w:p w:rsidR="008E5801" w:rsidRDefault="008E5801">
      <w:pPr>
        <w:pStyle w:val="ConsPlusNormal"/>
        <w:ind w:firstLine="540"/>
        <w:jc w:val="both"/>
      </w:pPr>
      <w:bookmarkStart w:id="4" w:name="P64"/>
      <w:bookmarkEnd w:id="4"/>
      <w:r>
        <w:t xml:space="preserve">1. Государственным гражданским служащим Белгородской области, уволенным с государственной гражданской службы, пенсия за выслугу лет устанавливается в размере 45 процентов их среднемесячного заработка за последние 12 полных месяцев государственной гражданской службы Белгородской области, предшествующих дню ее прекращения либо дню достижения ими возраста, дающего право на страховую пенсию по старости в соответствии с </w:t>
      </w:r>
      <w:hyperlink r:id="rId72">
        <w:r>
          <w:rPr>
            <w:color w:val="0000FF"/>
          </w:rPr>
          <w:t>частью 1 статьи 8</w:t>
        </w:r>
      </w:hyperlink>
      <w:r>
        <w:t xml:space="preserve"> и </w:t>
      </w:r>
      <w:hyperlink r:id="rId73">
        <w:r>
          <w:rPr>
            <w:color w:val="0000FF"/>
          </w:rPr>
          <w:t>статьями 30</w:t>
        </w:r>
      </w:hyperlink>
      <w:r>
        <w:t xml:space="preserve"> - </w:t>
      </w:r>
      <w:hyperlink r:id="rId74">
        <w:r>
          <w:rPr>
            <w:color w:val="0000FF"/>
          </w:rPr>
          <w:t>33</w:t>
        </w:r>
      </w:hyperlink>
      <w:r>
        <w:t xml:space="preserve"> Федерального закона "О страховых пенсиях", за вычетом страховой пенсии по старости (инвалидности), фиксированной выплаты к страховой пенсии и повышений </w:t>
      </w:r>
      <w:r>
        <w:lastRenderedPageBreak/>
        <w:t xml:space="preserve">фиксированной выплаты к страховой пенсии либо за вычетом пенсии, досрочно назначенной в соответствии с Федеральным </w:t>
      </w:r>
      <w:hyperlink r:id="rId75">
        <w:r>
          <w:rPr>
            <w:color w:val="0000FF"/>
          </w:rPr>
          <w:t>законом</w:t>
        </w:r>
      </w:hyperlink>
      <w:r>
        <w:t xml:space="preserve"> "О занятости населения в Российской Федерации".</w:t>
      </w:r>
    </w:p>
    <w:p w:rsidR="008E5801" w:rsidRDefault="008E5801">
      <w:pPr>
        <w:pStyle w:val="ConsPlusNormal"/>
        <w:jc w:val="both"/>
      </w:pPr>
      <w:r>
        <w:t xml:space="preserve">(в ред. законов Белгородской области от 29.10.2015 </w:t>
      </w:r>
      <w:hyperlink r:id="rId76">
        <w:r>
          <w:rPr>
            <w:color w:val="0000FF"/>
          </w:rPr>
          <w:t>N 4</w:t>
        </w:r>
      </w:hyperlink>
      <w:r>
        <w:t xml:space="preserve">, от 03.10.2016 </w:t>
      </w:r>
      <w:hyperlink r:id="rId77">
        <w:r>
          <w:rPr>
            <w:color w:val="0000FF"/>
          </w:rPr>
          <w:t>N 102</w:t>
        </w:r>
      </w:hyperlink>
      <w:r>
        <w:t xml:space="preserve">, от 28.09.2022 </w:t>
      </w:r>
      <w:hyperlink r:id="rId78">
        <w:r>
          <w:rPr>
            <w:color w:val="0000FF"/>
          </w:rPr>
          <w:t>N 216</w:t>
        </w:r>
      </w:hyperlink>
      <w:r>
        <w:t xml:space="preserve">, от 26.09.2024 </w:t>
      </w:r>
      <w:hyperlink r:id="rId79">
        <w:r>
          <w:rPr>
            <w:color w:val="0000FF"/>
          </w:rPr>
          <w:t>N 405</w:t>
        </w:r>
      </w:hyperlink>
      <w:r>
        <w:t>)</w:t>
      </w:r>
    </w:p>
    <w:p w:rsidR="008E5801" w:rsidRDefault="008E5801">
      <w:pPr>
        <w:pStyle w:val="ConsPlusNormal"/>
        <w:spacing w:before="220"/>
        <w:ind w:firstLine="540"/>
        <w:jc w:val="both"/>
      </w:pPr>
      <w:r>
        <w:t xml:space="preserve">За каждый полный год стажа государственной гражданской службы свыше стажа, указанного в </w:t>
      </w:r>
      <w:hyperlink w:anchor="P43">
        <w:r>
          <w:rPr>
            <w:color w:val="0000FF"/>
          </w:rPr>
          <w:t>части 2 статьи 3</w:t>
        </w:r>
      </w:hyperlink>
      <w:r>
        <w:t xml:space="preserve"> настоящего закона, пенсия за выслугу лет увеличивается на 3 процента среднемесячного заработка, но не может превышать 75 процентов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w:t>
      </w:r>
    </w:p>
    <w:p w:rsidR="008E5801" w:rsidRDefault="008E5801">
      <w:pPr>
        <w:pStyle w:val="ConsPlusNormal"/>
        <w:jc w:val="both"/>
      </w:pPr>
      <w:r>
        <w:t xml:space="preserve">(в ред. законов Белгородской области от 29.10.2015 </w:t>
      </w:r>
      <w:hyperlink r:id="rId80">
        <w:r>
          <w:rPr>
            <w:color w:val="0000FF"/>
          </w:rPr>
          <w:t>N 4</w:t>
        </w:r>
      </w:hyperlink>
      <w:r>
        <w:t xml:space="preserve">, от 03.10.2016 </w:t>
      </w:r>
      <w:hyperlink r:id="rId81">
        <w:r>
          <w:rPr>
            <w:color w:val="0000FF"/>
          </w:rPr>
          <w:t>N 102</w:t>
        </w:r>
      </w:hyperlink>
      <w:r>
        <w:t>)</w:t>
      </w:r>
    </w:p>
    <w:p w:rsidR="008E5801" w:rsidRDefault="008E5801">
      <w:pPr>
        <w:pStyle w:val="ConsPlusNormal"/>
        <w:spacing w:before="220"/>
        <w:ind w:firstLine="540"/>
        <w:jc w:val="both"/>
      </w:pPr>
      <w:bookmarkStart w:id="5" w:name="P68"/>
      <w:bookmarkEnd w:id="5"/>
      <w:r>
        <w:t xml:space="preserve">Размер пенсии за выслугу лет не может превышать сумму, рассчитанную исходя из средней заработной платы по Белгородской области за год, предшествующий году установления пенсии за выслугу лет, с учетом коэффициентов, установленных в </w:t>
      </w:r>
      <w:hyperlink w:anchor="P219">
        <w:r>
          <w:rPr>
            <w:color w:val="0000FF"/>
          </w:rPr>
          <w:t>приложении 2</w:t>
        </w:r>
      </w:hyperlink>
      <w:r>
        <w:t xml:space="preserve"> к настоящему закону.</w:t>
      </w:r>
    </w:p>
    <w:p w:rsidR="008E5801" w:rsidRDefault="008E5801">
      <w:pPr>
        <w:pStyle w:val="ConsPlusNormal"/>
        <w:jc w:val="both"/>
      </w:pPr>
      <w:r>
        <w:t xml:space="preserve">(абзац введен </w:t>
      </w:r>
      <w:hyperlink r:id="rId82">
        <w:r>
          <w:rPr>
            <w:color w:val="0000FF"/>
          </w:rPr>
          <w:t>законом</w:t>
        </w:r>
      </w:hyperlink>
      <w:r>
        <w:t xml:space="preserve"> Белгородской области от 29.04.2014 N 275)</w:t>
      </w:r>
    </w:p>
    <w:p w:rsidR="008E5801" w:rsidRDefault="008E5801">
      <w:pPr>
        <w:pStyle w:val="ConsPlusNormal"/>
        <w:ind w:firstLine="540"/>
        <w:jc w:val="both"/>
      </w:pPr>
    </w:p>
    <w:p w:rsidR="008E5801" w:rsidRDefault="008E5801">
      <w:pPr>
        <w:pStyle w:val="ConsPlusNormal"/>
        <w:ind w:firstLine="540"/>
        <w:jc w:val="both"/>
      </w:pPr>
      <w:r>
        <w:t xml:space="preserve">2. При определении в соответствии с </w:t>
      </w:r>
      <w:hyperlink w:anchor="P64">
        <w:r>
          <w:rPr>
            <w:color w:val="0000FF"/>
          </w:rPr>
          <w:t>частью 1</w:t>
        </w:r>
      </w:hyperlink>
      <w:r>
        <w:t xml:space="preserve"> настоящей статьи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83">
        <w:r>
          <w:rPr>
            <w:color w:val="0000FF"/>
          </w:rPr>
          <w:t>законом</w:t>
        </w:r>
      </w:hyperlink>
      <w: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84">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страховой пенсии по старости.</w:t>
      </w:r>
    </w:p>
    <w:p w:rsidR="008E5801" w:rsidRDefault="008E5801">
      <w:pPr>
        <w:pStyle w:val="ConsPlusNormal"/>
        <w:jc w:val="both"/>
      </w:pPr>
      <w:r>
        <w:t xml:space="preserve">(часть 2 в ред. </w:t>
      </w:r>
      <w:hyperlink r:id="rId85">
        <w:r>
          <w:rPr>
            <w:color w:val="0000FF"/>
          </w:rPr>
          <w:t>закона</w:t>
        </w:r>
      </w:hyperlink>
      <w:r>
        <w:t xml:space="preserve"> Белгородской области от 29.10.2015 N 4)</w:t>
      </w:r>
    </w:p>
    <w:p w:rsidR="008E5801" w:rsidRDefault="008E5801">
      <w:pPr>
        <w:pStyle w:val="ConsPlusNormal"/>
        <w:ind w:firstLine="540"/>
        <w:jc w:val="both"/>
      </w:pPr>
    </w:p>
    <w:p w:rsidR="008E5801" w:rsidRDefault="008E5801">
      <w:pPr>
        <w:pStyle w:val="ConsPlusNormal"/>
        <w:ind w:firstLine="540"/>
        <w:jc w:val="both"/>
      </w:pPr>
      <w:r>
        <w:t>3. Размер среднемесячного заработка, исходя из которого исчисляется пенсия за выслугу лет государственным гражданским служащим Белгородской области, не может превышать 0,8 денежного содержания, установленного им в соответствующем периоде.</w:t>
      </w:r>
    </w:p>
    <w:p w:rsidR="008E5801" w:rsidRDefault="008E5801">
      <w:pPr>
        <w:pStyle w:val="ConsPlusNormal"/>
        <w:ind w:firstLine="540"/>
        <w:jc w:val="both"/>
      </w:pPr>
    </w:p>
    <w:p w:rsidR="008E5801" w:rsidRDefault="008E5801">
      <w:pPr>
        <w:pStyle w:val="ConsPlusNormal"/>
        <w:ind w:firstLine="540"/>
        <w:jc w:val="both"/>
      </w:pPr>
      <w:r>
        <w:t xml:space="preserve">4. Размер пенсии за выслугу лет не может быть ниже размера социальной пенсии нетрудоспособным гражданам, предусмотренной </w:t>
      </w:r>
      <w:hyperlink r:id="rId86">
        <w:r>
          <w:rPr>
            <w:color w:val="0000FF"/>
          </w:rPr>
          <w:t>пунктом 1 части 1 статьи 18</w:t>
        </w:r>
      </w:hyperlink>
      <w:r>
        <w:t xml:space="preserve"> Федерального закона от 15 декабря 2001 года N 166-ФЗ "О государственном пенсионном обеспечении в Российской Федерации", с учетом индексации.</w:t>
      </w:r>
    </w:p>
    <w:p w:rsidR="008E5801" w:rsidRDefault="008E5801">
      <w:pPr>
        <w:pStyle w:val="ConsPlusNormal"/>
        <w:jc w:val="both"/>
      </w:pPr>
      <w:r>
        <w:t xml:space="preserve">(часть 4 в ред. </w:t>
      </w:r>
      <w:hyperlink r:id="rId87">
        <w:r>
          <w:rPr>
            <w:color w:val="0000FF"/>
          </w:rPr>
          <w:t>закона</w:t>
        </w:r>
      </w:hyperlink>
      <w:r>
        <w:t xml:space="preserve"> Белгородской области от 28.09.2022 N 216)</w:t>
      </w:r>
    </w:p>
    <w:p w:rsidR="008E5801" w:rsidRDefault="008E5801">
      <w:pPr>
        <w:pStyle w:val="ConsPlusNormal"/>
        <w:ind w:firstLine="540"/>
        <w:jc w:val="both"/>
      </w:pPr>
    </w:p>
    <w:p w:rsidR="008E5801" w:rsidRDefault="008E5801">
      <w:pPr>
        <w:pStyle w:val="ConsPlusNormal"/>
        <w:ind w:firstLine="540"/>
        <w:jc w:val="both"/>
      </w:pPr>
      <w:r>
        <w:t xml:space="preserve">5. Абзац исключен с 1 августа 2014 года. - </w:t>
      </w:r>
      <w:hyperlink r:id="rId88">
        <w:r>
          <w:rPr>
            <w:color w:val="0000FF"/>
          </w:rPr>
          <w:t>Закон</w:t>
        </w:r>
      </w:hyperlink>
      <w:r>
        <w:t xml:space="preserve"> Белгородской области от 29.04.2014 N 275.</w:t>
      </w:r>
    </w:p>
    <w:p w:rsidR="008E5801" w:rsidRDefault="008E5801">
      <w:pPr>
        <w:pStyle w:val="ConsPlusNormal"/>
        <w:spacing w:before="220"/>
        <w:ind w:firstLine="540"/>
        <w:jc w:val="both"/>
      </w:pPr>
      <w:bookmarkStart w:id="6" w:name="P80"/>
      <w:bookmarkEnd w:id="6"/>
      <w:r>
        <w:t>Перерасчет размера пенсий за выслугу лет государственным гражданским служащим Белгородской области может производиться в случае последующего после назначения пенсии за выслугу лет увеличения продолжительности стажа государственной гражданской службы, с учетом которого определяется размер пенсии за выслугу лет, и (или) замещения должности государственной гражданской службы Белгородской области не менее 12 полных месяцев с более высоким денежным содержанием.</w:t>
      </w:r>
    </w:p>
    <w:p w:rsidR="008E5801" w:rsidRDefault="008E5801">
      <w:pPr>
        <w:pStyle w:val="ConsPlusNormal"/>
        <w:ind w:firstLine="540"/>
        <w:jc w:val="both"/>
      </w:pPr>
    </w:p>
    <w:p w:rsidR="008E5801" w:rsidRDefault="008E5801">
      <w:pPr>
        <w:pStyle w:val="ConsPlusNormal"/>
        <w:ind w:firstLine="540"/>
        <w:jc w:val="both"/>
      </w:pPr>
      <w:bookmarkStart w:id="7" w:name="P82"/>
      <w:bookmarkEnd w:id="7"/>
      <w:r>
        <w:t xml:space="preserve">6. Пенсия за выслугу лет государственным гражданским служащим Белгородской области индексируется на основании постановления Губернатора Белгородской области в размере не ниже уровня инфляции, предусмотренного Федеральным законом о федеральном бюджете на очередной финансовый год. При этом размер пенсии за выслугу лет не может превышать сумму, рассчитанную исходя из действующей на момент индексации средней заработной платы по Белгородской области, установленной на основании данных территориального органа </w:t>
      </w:r>
      <w:r>
        <w:lastRenderedPageBreak/>
        <w:t xml:space="preserve">Федеральной службы государственной статистики по Белгородской области, с учетом коэффициентов, установленных в </w:t>
      </w:r>
      <w:hyperlink w:anchor="P139">
        <w:r>
          <w:rPr>
            <w:color w:val="0000FF"/>
          </w:rPr>
          <w:t>приложении 2</w:t>
        </w:r>
      </w:hyperlink>
      <w:r>
        <w:t xml:space="preserve"> к настоящему закону.</w:t>
      </w:r>
    </w:p>
    <w:p w:rsidR="008E5801" w:rsidRDefault="008E5801">
      <w:pPr>
        <w:pStyle w:val="ConsPlusNormal"/>
        <w:jc w:val="both"/>
      </w:pPr>
      <w:r>
        <w:t xml:space="preserve">(часть 6 в ред. </w:t>
      </w:r>
      <w:hyperlink r:id="rId89">
        <w:r>
          <w:rPr>
            <w:color w:val="0000FF"/>
          </w:rPr>
          <w:t>закона</w:t>
        </w:r>
      </w:hyperlink>
      <w:r>
        <w:t xml:space="preserve"> Белгородской области от 28.09.2022 N 216)</w:t>
      </w:r>
    </w:p>
    <w:p w:rsidR="008E5801" w:rsidRDefault="008E5801">
      <w:pPr>
        <w:pStyle w:val="ConsPlusNormal"/>
        <w:ind w:firstLine="540"/>
        <w:jc w:val="both"/>
      </w:pPr>
    </w:p>
    <w:p w:rsidR="008E5801" w:rsidRDefault="008E5801">
      <w:pPr>
        <w:pStyle w:val="ConsPlusNormal"/>
        <w:ind w:firstLine="540"/>
        <w:jc w:val="both"/>
      </w:pPr>
      <w:r>
        <w:t xml:space="preserve">7. В случае если при назначении, перерасчете, индексации пенсии за выслугу лет государственным гражданским служащим Белгородской области ее размер был ограничен в соответствии с </w:t>
      </w:r>
      <w:hyperlink w:anchor="P68">
        <w:r>
          <w:rPr>
            <w:color w:val="0000FF"/>
          </w:rPr>
          <w:t>абзацем третьим части 1</w:t>
        </w:r>
      </w:hyperlink>
      <w:r>
        <w:t xml:space="preserve"> и </w:t>
      </w:r>
      <w:hyperlink w:anchor="P82">
        <w:r>
          <w:rPr>
            <w:color w:val="0000FF"/>
          </w:rPr>
          <w:t>частью 6</w:t>
        </w:r>
      </w:hyperlink>
      <w:r>
        <w:t xml:space="preserve"> настоящей статьи, пенсия за выслугу лет пересчитывается при изменении размера средней заработной платы по Белгородской области. При этом размер пенсии за выслугу лет не может превышать сумму, рассчитанную исходя из изменившейся средней заработной платы по Белгородской области с учетом коэффициентов, установленных в </w:t>
      </w:r>
      <w:hyperlink w:anchor="P219">
        <w:r>
          <w:rPr>
            <w:color w:val="0000FF"/>
          </w:rPr>
          <w:t>приложении 2</w:t>
        </w:r>
      </w:hyperlink>
      <w:r>
        <w:t xml:space="preserve"> к настоящему закону.</w:t>
      </w:r>
    </w:p>
    <w:p w:rsidR="008E5801" w:rsidRDefault="008E5801">
      <w:pPr>
        <w:pStyle w:val="ConsPlusNormal"/>
        <w:jc w:val="both"/>
      </w:pPr>
      <w:r>
        <w:t xml:space="preserve">(часть 7 введена </w:t>
      </w:r>
      <w:hyperlink r:id="rId90">
        <w:r>
          <w:rPr>
            <w:color w:val="0000FF"/>
          </w:rPr>
          <w:t>законом</w:t>
        </w:r>
      </w:hyperlink>
      <w:r>
        <w:t xml:space="preserve"> Белгородской области от 29.04.2014 N 275)</w:t>
      </w:r>
    </w:p>
    <w:p w:rsidR="008E5801" w:rsidRDefault="008E5801">
      <w:pPr>
        <w:pStyle w:val="ConsPlusNormal"/>
        <w:ind w:firstLine="540"/>
        <w:jc w:val="both"/>
      </w:pPr>
    </w:p>
    <w:p w:rsidR="008E5801" w:rsidRDefault="008E5801">
      <w:pPr>
        <w:pStyle w:val="ConsPlusTitle"/>
        <w:ind w:firstLine="540"/>
        <w:jc w:val="both"/>
        <w:outlineLvl w:val="1"/>
      </w:pPr>
      <w:r>
        <w:t>Статья 6. Порядок назначения, перерасчета и выплаты пенсии за выслугу лет</w:t>
      </w:r>
    </w:p>
    <w:p w:rsidR="008E5801" w:rsidRDefault="008E5801">
      <w:pPr>
        <w:pStyle w:val="ConsPlusNormal"/>
        <w:ind w:firstLine="540"/>
        <w:jc w:val="both"/>
      </w:pPr>
    </w:p>
    <w:p w:rsidR="008E5801" w:rsidRDefault="008E5801">
      <w:pPr>
        <w:pStyle w:val="ConsPlusNormal"/>
        <w:ind w:firstLine="540"/>
        <w:jc w:val="both"/>
      </w:pPr>
      <w:r>
        <w:t>1. Лица, замещавшие государственные должности Белгородской области, государственные гражданские служащие Белгородской области, имеющие право на пенсию за выслугу лет в соответствии с настоящим законом, обращаются с заявлением о назначении пенсии за выслугу лет в орган, уполномоченный Губернатором Белгородской области.</w:t>
      </w:r>
    </w:p>
    <w:p w:rsidR="008E5801" w:rsidRDefault="008E5801">
      <w:pPr>
        <w:pStyle w:val="ConsPlusNormal"/>
        <w:ind w:firstLine="540"/>
        <w:jc w:val="both"/>
      </w:pPr>
    </w:p>
    <w:p w:rsidR="008E5801" w:rsidRDefault="008E5801">
      <w:pPr>
        <w:pStyle w:val="ConsPlusNormal"/>
        <w:ind w:firstLine="540"/>
        <w:jc w:val="both"/>
      </w:pPr>
      <w:r>
        <w:t>2. Перечень документов, представляемых вместе с заявлением о назначении пенсии, порядок рассмотрения заявления и указанных документов, порядок принятия решения о назначении пенсии, а также порядок ее выплаты определяются Губернатором Белгородской области.</w:t>
      </w:r>
    </w:p>
    <w:p w:rsidR="008E5801" w:rsidRDefault="008E5801">
      <w:pPr>
        <w:pStyle w:val="ConsPlusNormal"/>
        <w:ind w:firstLine="540"/>
        <w:jc w:val="both"/>
      </w:pPr>
    </w:p>
    <w:p w:rsidR="008E5801" w:rsidRDefault="008E5801">
      <w:pPr>
        <w:pStyle w:val="ConsPlusNormal"/>
        <w:ind w:firstLine="540"/>
        <w:jc w:val="both"/>
      </w:pPr>
      <w:r>
        <w:t>3. Пенсия за выслугу лет назначается со дня подачи заявления о ее назначении, но не ранее чем со дня возникновения права на нее.</w:t>
      </w:r>
    </w:p>
    <w:p w:rsidR="008E5801" w:rsidRDefault="008E5801">
      <w:pPr>
        <w:pStyle w:val="ConsPlusNormal"/>
        <w:ind w:firstLine="540"/>
        <w:jc w:val="both"/>
      </w:pPr>
    </w:p>
    <w:p w:rsidR="008E5801" w:rsidRDefault="008E5801">
      <w:pPr>
        <w:pStyle w:val="ConsPlusNormal"/>
        <w:ind w:firstLine="540"/>
        <w:jc w:val="both"/>
      </w:pPr>
      <w:r>
        <w:t>4. Лицам, имеющим одновременно право на пенсию за выслугу лет в соответствии с настоящим законом,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Белгородской области,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настоящим законом или одна из иных указанных выплат по их выбору.</w:t>
      </w:r>
    </w:p>
    <w:p w:rsidR="008E5801" w:rsidRDefault="008E5801">
      <w:pPr>
        <w:pStyle w:val="ConsPlusNormal"/>
        <w:jc w:val="both"/>
      </w:pPr>
      <w:r>
        <w:t xml:space="preserve">(в ред. законов Белгородской области от 29.10.2015 </w:t>
      </w:r>
      <w:hyperlink r:id="rId91">
        <w:r>
          <w:rPr>
            <w:color w:val="0000FF"/>
          </w:rPr>
          <w:t>N 4</w:t>
        </w:r>
      </w:hyperlink>
      <w:r>
        <w:t xml:space="preserve">, от 21.12.2017 </w:t>
      </w:r>
      <w:hyperlink r:id="rId92">
        <w:r>
          <w:rPr>
            <w:color w:val="0000FF"/>
          </w:rPr>
          <w:t>N 219</w:t>
        </w:r>
      </w:hyperlink>
      <w:r>
        <w:t>)</w:t>
      </w:r>
    </w:p>
    <w:p w:rsidR="008E5801" w:rsidRDefault="008E5801">
      <w:pPr>
        <w:pStyle w:val="ConsPlusNormal"/>
        <w:ind w:firstLine="540"/>
        <w:jc w:val="both"/>
      </w:pPr>
    </w:p>
    <w:p w:rsidR="008E5801" w:rsidRDefault="008E5801">
      <w:pPr>
        <w:pStyle w:val="ConsPlusNormal"/>
        <w:ind w:firstLine="540"/>
        <w:jc w:val="both"/>
      </w:pPr>
      <w:r>
        <w:t xml:space="preserve">5. Перерасчет размера пенсий за выслугу лет в случаях, предусмотренных </w:t>
      </w:r>
      <w:hyperlink w:anchor="P57">
        <w:r>
          <w:rPr>
            <w:color w:val="0000FF"/>
          </w:rPr>
          <w:t>частью 3 статьи 4</w:t>
        </w:r>
      </w:hyperlink>
      <w:r>
        <w:t xml:space="preserve"> и </w:t>
      </w:r>
      <w:hyperlink w:anchor="P80">
        <w:r>
          <w:rPr>
            <w:color w:val="0000FF"/>
          </w:rPr>
          <w:t>частью 5 статьи 5</w:t>
        </w:r>
      </w:hyperlink>
      <w:r>
        <w:t xml:space="preserve"> настоящего закона, производится по заявлению лица, имеющего право на перерасчет, в порядке, установленном Губернатором Белгородской области.</w:t>
      </w:r>
    </w:p>
    <w:p w:rsidR="008E5801" w:rsidRDefault="008E5801">
      <w:pPr>
        <w:pStyle w:val="ConsPlusNormal"/>
        <w:jc w:val="both"/>
      </w:pPr>
      <w:r>
        <w:t xml:space="preserve">(в ред. </w:t>
      </w:r>
      <w:hyperlink r:id="rId93">
        <w:r>
          <w:rPr>
            <w:color w:val="0000FF"/>
          </w:rPr>
          <w:t>закона</w:t>
        </w:r>
      </w:hyperlink>
      <w:r>
        <w:t xml:space="preserve"> Белгородской области от 29.04.2014 N 275)</w:t>
      </w:r>
    </w:p>
    <w:p w:rsidR="008E5801" w:rsidRDefault="008E5801">
      <w:pPr>
        <w:pStyle w:val="ConsPlusNormal"/>
        <w:ind w:firstLine="540"/>
        <w:jc w:val="both"/>
      </w:pPr>
    </w:p>
    <w:p w:rsidR="008E5801" w:rsidRDefault="008E5801">
      <w:pPr>
        <w:pStyle w:val="ConsPlusNormal"/>
        <w:ind w:firstLine="540"/>
        <w:jc w:val="both"/>
      </w:pPr>
      <w:r>
        <w:t xml:space="preserve">6. Пенсия за выслугу лет не выплачивается в период замещения государственной должности Российской Федерации, государственной должности субъекта Российской Федерации, нахождения на государственной гражданской службе, а также на иных должностях, периоды нахождения на которых включаются в стаж государственной службы, дающий право на эту пенсию. В этом случае выплата пенсии за выслугу лет приостанавливается. Последующее возобновление выплаты пенсии за выслугу лет производится по заявлению лица, замещавшего государственную должность Белгородской области, государственного гражданского служащего Белгородской области, после </w:t>
      </w:r>
      <w:r>
        <w:lastRenderedPageBreak/>
        <w:t>увольнения с указанных должностей.</w:t>
      </w:r>
    </w:p>
    <w:p w:rsidR="008E5801" w:rsidRDefault="008E5801">
      <w:pPr>
        <w:pStyle w:val="ConsPlusNormal"/>
        <w:jc w:val="both"/>
      </w:pPr>
      <w:r>
        <w:t xml:space="preserve">(часть 6 в ред. </w:t>
      </w:r>
      <w:hyperlink r:id="rId94">
        <w:r>
          <w:rPr>
            <w:color w:val="0000FF"/>
          </w:rPr>
          <w:t>закона</w:t>
        </w:r>
      </w:hyperlink>
      <w:r>
        <w:t xml:space="preserve"> Белгородской области от 28.09.2022 N 216)</w:t>
      </w:r>
    </w:p>
    <w:p w:rsidR="008E5801" w:rsidRDefault="008E5801">
      <w:pPr>
        <w:pStyle w:val="ConsPlusNormal"/>
        <w:ind w:firstLine="540"/>
        <w:jc w:val="both"/>
      </w:pPr>
    </w:p>
    <w:p w:rsidR="008E5801" w:rsidRDefault="008E5801">
      <w:pPr>
        <w:pStyle w:val="ConsPlusNormal"/>
        <w:ind w:firstLine="540"/>
        <w:jc w:val="both"/>
      </w:pPr>
      <w:r>
        <w:t>7. Информация об осуществлении в соответствии с настоящим законом выплаты пенсии за выслугу лет размещается в государственной информационной системе "Единая централизованная цифровая платформа в социальной сфере".</w:t>
      </w:r>
    </w:p>
    <w:p w:rsidR="008E5801" w:rsidRDefault="008E5801">
      <w:pPr>
        <w:pStyle w:val="ConsPlusNormal"/>
        <w:jc w:val="both"/>
      </w:pPr>
      <w:r>
        <w:t xml:space="preserve">(в ред. </w:t>
      </w:r>
      <w:hyperlink r:id="rId95">
        <w:r>
          <w:rPr>
            <w:color w:val="0000FF"/>
          </w:rPr>
          <w:t>закона</w:t>
        </w:r>
      </w:hyperlink>
      <w:r>
        <w:t xml:space="preserve"> Белгородской области от 30.11.2023 N 334)</w:t>
      </w:r>
    </w:p>
    <w:p w:rsidR="008E5801" w:rsidRDefault="008E5801">
      <w:pPr>
        <w:pStyle w:val="ConsPlusNormal"/>
        <w:spacing w:before="220"/>
        <w:ind w:firstLine="540"/>
        <w:jc w:val="both"/>
      </w:pPr>
      <w:r>
        <w:t xml:space="preserve">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96">
        <w:r>
          <w:rPr>
            <w:color w:val="0000FF"/>
          </w:rPr>
          <w:t>законом</w:t>
        </w:r>
      </w:hyperlink>
      <w:r>
        <w:t xml:space="preserve"> от 17 июля 1999 года N 178-ФЗ "О государственной социальной помощи".</w:t>
      </w:r>
    </w:p>
    <w:p w:rsidR="008E5801" w:rsidRDefault="008E5801">
      <w:pPr>
        <w:pStyle w:val="ConsPlusNormal"/>
        <w:jc w:val="both"/>
      </w:pPr>
      <w:r>
        <w:t xml:space="preserve">(в ред. </w:t>
      </w:r>
      <w:hyperlink r:id="rId97">
        <w:r>
          <w:rPr>
            <w:color w:val="0000FF"/>
          </w:rPr>
          <w:t>закона</w:t>
        </w:r>
      </w:hyperlink>
      <w:r>
        <w:t xml:space="preserve"> Белгородской области от 30.11.2023 N 334)</w:t>
      </w:r>
    </w:p>
    <w:p w:rsidR="008E5801" w:rsidRDefault="008E5801">
      <w:pPr>
        <w:pStyle w:val="ConsPlusNormal"/>
        <w:jc w:val="both"/>
      </w:pPr>
      <w:r>
        <w:t xml:space="preserve">(часть 7 введена </w:t>
      </w:r>
      <w:hyperlink r:id="rId98">
        <w:r>
          <w:rPr>
            <w:color w:val="0000FF"/>
          </w:rPr>
          <w:t>законом</w:t>
        </w:r>
      </w:hyperlink>
      <w:r>
        <w:t xml:space="preserve"> Белгородской области от 20.12.2017 N 213)</w:t>
      </w:r>
    </w:p>
    <w:p w:rsidR="008E5801" w:rsidRDefault="008E5801">
      <w:pPr>
        <w:pStyle w:val="ConsPlusNormal"/>
        <w:ind w:firstLine="540"/>
        <w:jc w:val="both"/>
      </w:pPr>
    </w:p>
    <w:p w:rsidR="008E5801" w:rsidRDefault="008E5801">
      <w:pPr>
        <w:pStyle w:val="ConsPlusTitle"/>
        <w:ind w:firstLine="540"/>
        <w:jc w:val="both"/>
        <w:outlineLvl w:val="1"/>
      </w:pPr>
      <w:r>
        <w:t>Статья 7. Финансовое обеспечение настоящего закона</w:t>
      </w:r>
    </w:p>
    <w:p w:rsidR="008E5801" w:rsidRDefault="008E5801">
      <w:pPr>
        <w:pStyle w:val="ConsPlusNormal"/>
        <w:ind w:firstLine="540"/>
        <w:jc w:val="both"/>
      </w:pPr>
    </w:p>
    <w:p w:rsidR="008E5801" w:rsidRDefault="008E5801">
      <w:pPr>
        <w:pStyle w:val="ConsPlusNormal"/>
        <w:ind w:firstLine="540"/>
        <w:jc w:val="both"/>
      </w:pPr>
      <w:r>
        <w:t>Финансовое обеспечение реализации настоящего закона, включая доставку пенсии за выслугу лет, является расходным обязательством Белгородской области.</w:t>
      </w:r>
    </w:p>
    <w:p w:rsidR="008E5801" w:rsidRDefault="008E5801">
      <w:pPr>
        <w:pStyle w:val="ConsPlusNormal"/>
        <w:ind w:firstLine="540"/>
        <w:jc w:val="both"/>
      </w:pPr>
    </w:p>
    <w:p w:rsidR="008E5801" w:rsidRDefault="008E5801">
      <w:pPr>
        <w:pStyle w:val="ConsPlusTitle"/>
        <w:ind w:firstLine="540"/>
        <w:jc w:val="both"/>
        <w:outlineLvl w:val="1"/>
      </w:pPr>
      <w:r>
        <w:t>Статья 8. Признание утратившими силу некоторых законов Белгородской области</w:t>
      </w:r>
    </w:p>
    <w:p w:rsidR="008E5801" w:rsidRDefault="008E5801">
      <w:pPr>
        <w:pStyle w:val="ConsPlusNormal"/>
        <w:ind w:firstLine="540"/>
        <w:jc w:val="both"/>
      </w:pPr>
    </w:p>
    <w:p w:rsidR="008E5801" w:rsidRDefault="008E5801">
      <w:pPr>
        <w:pStyle w:val="ConsPlusNormal"/>
        <w:ind w:firstLine="540"/>
        <w:jc w:val="both"/>
      </w:pPr>
      <w:r>
        <w:t>Со дня вступления в силу настоящего закона признать утратившими силу:</w:t>
      </w:r>
    </w:p>
    <w:p w:rsidR="008E5801" w:rsidRDefault="008E5801">
      <w:pPr>
        <w:pStyle w:val="ConsPlusNormal"/>
        <w:spacing w:before="220"/>
        <w:ind w:firstLine="540"/>
        <w:jc w:val="both"/>
      </w:pPr>
      <w:r>
        <w:t xml:space="preserve">1) </w:t>
      </w:r>
      <w:hyperlink r:id="rId99">
        <w:r>
          <w:rPr>
            <w:color w:val="0000FF"/>
          </w:rPr>
          <w:t>закон</w:t>
        </w:r>
      </w:hyperlink>
      <w:r>
        <w:t xml:space="preserve"> Белгородской области от 21 июня 1996 года N 60 "О государственной службе Белгородской области" (Бюллетень Белгородской областной Думы, 1996, N 14);</w:t>
      </w:r>
    </w:p>
    <w:p w:rsidR="008E5801" w:rsidRDefault="008E5801">
      <w:pPr>
        <w:pStyle w:val="ConsPlusNormal"/>
        <w:spacing w:before="220"/>
        <w:ind w:firstLine="540"/>
        <w:jc w:val="both"/>
      </w:pPr>
      <w:r>
        <w:t xml:space="preserve">2) </w:t>
      </w:r>
      <w:hyperlink r:id="rId100">
        <w:r>
          <w:rPr>
            <w:color w:val="0000FF"/>
          </w:rPr>
          <w:t>закон</w:t>
        </w:r>
      </w:hyperlink>
      <w:r>
        <w:t xml:space="preserve"> Белгородской области от 21 сентября 1998 года N 38 "О внесении изменений в закон Белгородской области от 21 июня 1996 года N 60 "О государственной службе Белгородской области" (Сборник нормативных правовых актов Белгородской области, 1998, N 10);</w:t>
      </w:r>
    </w:p>
    <w:p w:rsidR="008E5801" w:rsidRDefault="008E5801">
      <w:pPr>
        <w:pStyle w:val="ConsPlusNormal"/>
        <w:spacing w:before="220"/>
        <w:ind w:firstLine="540"/>
        <w:jc w:val="both"/>
      </w:pPr>
      <w:r>
        <w:t xml:space="preserve">3) </w:t>
      </w:r>
      <w:hyperlink r:id="rId101">
        <w:r>
          <w:rPr>
            <w:color w:val="0000FF"/>
          </w:rPr>
          <w:t>закон</w:t>
        </w:r>
      </w:hyperlink>
      <w:r>
        <w:t xml:space="preserve"> Белгородской области от 19 марта 2001 года N 133 "О внесении изменений в закон Белгородской области "О государственной службе Белгородской области" (Сборник нормативных правовых актов Белгородской области, 2001, N 27);</w:t>
      </w:r>
    </w:p>
    <w:p w:rsidR="008E5801" w:rsidRDefault="008E5801">
      <w:pPr>
        <w:pStyle w:val="ConsPlusNormal"/>
        <w:spacing w:before="220"/>
        <w:ind w:firstLine="540"/>
        <w:jc w:val="both"/>
      </w:pPr>
      <w:r>
        <w:t xml:space="preserve">4) </w:t>
      </w:r>
      <w:hyperlink r:id="rId102">
        <w:r>
          <w:rPr>
            <w:color w:val="0000FF"/>
          </w:rPr>
          <w:t>статью 1</w:t>
        </w:r>
      </w:hyperlink>
      <w:r>
        <w:t xml:space="preserve"> закона Белгородской области от 6 мая 2008 года N 200 "О внесении изменений в статью 18 закона Белгородской области "О государственной службе Белгородской области" и статью 11 закона Белгородской области "О государственных должностях Белгородской области и гарантиях деятельности лиц, их замещающих" (Сборник нормативных правовых актов Белгородской области, 2008, N 9(127));</w:t>
      </w:r>
    </w:p>
    <w:p w:rsidR="008E5801" w:rsidRDefault="008E5801">
      <w:pPr>
        <w:pStyle w:val="ConsPlusNormal"/>
        <w:spacing w:before="220"/>
        <w:ind w:firstLine="540"/>
        <w:jc w:val="both"/>
      </w:pPr>
      <w:r>
        <w:t xml:space="preserve">5) </w:t>
      </w:r>
      <w:hyperlink r:id="rId103">
        <w:r>
          <w:rPr>
            <w:color w:val="0000FF"/>
          </w:rPr>
          <w:t>закон</w:t>
        </w:r>
      </w:hyperlink>
      <w:r>
        <w:t xml:space="preserve"> Белгородской области от 15 марта 2010 года N 328 "О внесении изменений в статью 18 закона Белгородской области "О государственной службе Белгородской области" ("Белгородские известия", 2010, 27 марта).</w:t>
      </w:r>
    </w:p>
    <w:p w:rsidR="008E5801" w:rsidRDefault="008E5801">
      <w:pPr>
        <w:pStyle w:val="ConsPlusNormal"/>
        <w:ind w:firstLine="540"/>
        <w:jc w:val="both"/>
      </w:pPr>
    </w:p>
    <w:p w:rsidR="008E5801" w:rsidRDefault="008E5801">
      <w:pPr>
        <w:pStyle w:val="ConsPlusTitle"/>
        <w:ind w:firstLine="540"/>
        <w:jc w:val="both"/>
        <w:outlineLvl w:val="1"/>
      </w:pPr>
      <w:r>
        <w:t>Статья 9. Внесение изменений в закон Белгородской области "О государственных должностях Белгородской области и гарантиях деятельности лиц, их замещающих"</w:t>
      </w:r>
    </w:p>
    <w:p w:rsidR="008E5801" w:rsidRDefault="008E5801">
      <w:pPr>
        <w:pStyle w:val="ConsPlusNormal"/>
        <w:ind w:firstLine="540"/>
        <w:jc w:val="both"/>
      </w:pPr>
    </w:p>
    <w:p w:rsidR="008E5801" w:rsidRDefault="008E5801">
      <w:pPr>
        <w:pStyle w:val="ConsPlusNormal"/>
        <w:ind w:firstLine="540"/>
        <w:jc w:val="both"/>
      </w:pPr>
      <w:r>
        <w:t xml:space="preserve">Внести в </w:t>
      </w:r>
      <w:hyperlink r:id="rId104">
        <w:r>
          <w:rPr>
            <w:color w:val="0000FF"/>
          </w:rPr>
          <w:t>статью 11</w:t>
        </w:r>
      </w:hyperlink>
      <w:r>
        <w:t xml:space="preserve"> закона Белгородской области от 22 марта 2007 года N 105 "О государственных должностях Белгородской области и гарантиях деятельности лиц, их замещающих" (Сборник нормативных правовых актов Белгородской области, 2007, N 101, N 103, N 112 (часть I); 2008, N 9(127), N 19(137), "Белгородские известия", 2009, 18 марта, 9 октября) следующие изменения:</w:t>
      </w:r>
    </w:p>
    <w:p w:rsidR="008E5801" w:rsidRDefault="008E5801">
      <w:pPr>
        <w:pStyle w:val="ConsPlusNormal"/>
        <w:spacing w:before="220"/>
        <w:ind w:firstLine="540"/>
        <w:jc w:val="both"/>
      </w:pPr>
      <w:r>
        <w:t xml:space="preserve">1) в </w:t>
      </w:r>
      <w:hyperlink r:id="rId105">
        <w:r>
          <w:rPr>
            <w:color w:val="0000FF"/>
          </w:rPr>
          <w:t>части 1</w:t>
        </w:r>
      </w:hyperlink>
      <w:r>
        <w:t>:</w:t>
      </w:r>
    </w:p>
    <w:p w:rsidR="008E5801" w:rsidRDefault="008E5801">
      <w:pPr>
        <w:pStyle w:val="ConsPlusNormal"/>
        <w:spacing w:before="220"/>
        <w:ind w:firstLine="540"/>
        <w:jc w:val="both"/>
      </w:pPr>
      <w:r>
        <w:lastRenderedPageBreak/>
        <w:t xml:space="preserve">а) </w:t>
      </w:r>
      <w:hyperlink r:id="rId106">
        <w:r>
          <w:rPr>
            <w:color w:val="0000FF"/>
          </w:rPr>
          <w:t>пункт 1</w:t>
        </w:r>
      </w:hyperlink>
      <w:r>
        <w:t xml:space="preserve"> после слов "трудовой пенсии по инвалидности," дополнить словами "а также пенсии за выслугу лет,";</w:t>
      </w:r>
    </w:p>
    <w:p w:rsidR="008E5801" w:rsidRDefault="008E5801">
      <w:pPr>
        <w:pStyle w:val="ConsPlusNormal"/>
        <w:spacing w:before="220"/>
        <w:ind w:firstLine="540"/>
        <w:jc w:val="both"/>
      </w:pPr>
      <w:r>
        <w:t xml:space="preserve">б) </w:t>
      </w:r>
      <w:hyperlink r:id="rId107">
        <w:r>
          <w:rPr>
            <w:color w:val="0000FF"/>
          </w:rPr>
          <w:t>пункт 2</w:t>
        </w:r>
      </w:hyperlink>
      <w:r>
        <w:t xml:space="preserve"> изложить в следующей редакции:</w:t>
      </w:r>
    </w:p>
    <w:p w:rsidR="008E5801" w:rsidRDefault="008E5801">
      <w:pPr>
        <w:pStyle w:val="ConsPlusNormal"/>
        <w:spacing w:before="220"/>
        <w:ind w:firstLine="540"/>
        <w:jc w:val="both"/>
      </w:pPr>
      <w:r>
        <w:t>"2) при прекращении их полномочий, за исключением случаев прекращения полномочий в связи с их противоправными действиями (бездействием), гарантируется право на:</w:t>
      </w:r>
    </w:p>
    <w:p w:rsidR="008E5801" w:rsidRDefault="008E5801">
      <w:pPr>
        <w:pStyle w:val="ConsPlusNormal"/>
        <w:spacing w:before="220"/>
        <w:ind w:firstLine="540"/>
        <w:jc w:val="both"/>
      </w:pPr>
      <w:r>
        <w:t xml:space="preserve">ежемесячную доплату к трудовой пенсии по старости (инвалидности), назначенной в соответствии с Федеральным </w:t>
      </w:r>
      <w:hyperlink r:id="rId108">
        <w:r>
          <w:rPr>
            <w:color w:val="0000FF"/>
          </w:rPr>
          <w:t>законом</w:t>
        </w:r>
      </w:hyperlink>
      <w:r>
        <w:t xml:space="preserve"> от 17 декабря 2001 года N 173-ФЗ "О трудовых пенсиях в Российской Федерации", при наличии условий, предусмотренных частью 2 настоящей статьи;</w:t>
      </w:r>
    </w:p>
    <w:p w:rsidR="008E5801" w:rsidRDefault="008E5801">
      <w:pPr>
        <w:pStyle w:val="ConsPlusNormal"/>
        <w:spacing w:before="220"/>
        <w:ind w:firstLine="540"/>
        <w:jc w:val="both"/>
      </w:pPr>
      <w:r>
        <w:t>пенсию за выслугу лет при наличии условий, предусмотренных законом Белгородской области "О пенсионном обеспечении лиц, замещавших государственные должности Белгородской области, а также государственных гражданских служащих Белгородской области".";</w:t>
      </w:r>
    </w:p>
    <w:p w:rsidR="008E5801" w:rsidRDefault="008E5801">
      <w:pPr>
        <w:pStyle w:val="ConsPlusNormal"/>
        <w:spacing w:before="220"/>
        <w:ind w:firstLine="540"/>
        <w:jc w:val="both"/>
      </w:pPr>
      <w:r>
        <w:t xml:space="preserve">2) в </w:t>
      </w:r>
      <w:hyperlink r:id="rId109">
        <w:r>
          <w:rPr>
            <w:color w:val="0000FF"/>
          </w:rPr>
          <w:t>части 2</w:t>
        </w:r>
      </w:hyperlink>
      <w:r>
        <w:t>:</w:t>
      </w:r>
    </w:p>
    <w:p w:rsidR="008E5801" w:rsidRDefault="008E5801">
      <w:pPr>
        <w:pStyle w:val="ConsPlusNormal"/>
        <w:spacing w:before="220"/>
        <w:ind w:firstLine="540"/>
        <w:jc w:val="both"/>
      </w:pPr>
      <w:r>
        <w:t xml:space="preserve">а) </w:t>
      </w:r>
      <w:hyperlink r:id="rId110">
        <w:r>
          <w:rPr>
            <w:color w:val="0000FF"/>
          </w:rPr>
          <w:t>пункты 1</w:t>
        </w:r>
      </w:hyperlink>
      <w:r>
        <w:t xml:space="preserve"> и </w:t>
      </w:r>
      <w:hyperlink r:id="rId111">
        <w:r>
          <w:rPr>
            <w:color w:val="0000FF"/>
          </w:rPr>
          <w:t>2</w:t>
        </w:r>
      </w:hyperlink>
      <w:r>
        <w:t xml:space="preserve"> изложить в следующей редакции:</w:t>
      </w:r>
    </w:p>
    <w:p w:rsidR="008E5801" w:rsidRDefault="008E5801">
      <w:pPr>
        <w:pStyle w:val="ConsPlusNormal"/>
        <w:spacing w:before="220"/>
        <w:ind w:firstLine="540"/>
        <w:jc w:val="both"/>
      </w:pPr>
      <w:r>
        <w:t xml:space="preserve">"1) при замещении государственной должности Белгородской области от одного года до трех лет - в размере 55 процентов среднемесячного заработка за последние 12 полных месяцев, предшествующих дню прекращения полномочий либо дню достижения возраста, дающего право на трудовую пенсию, предусмотренную Федеральным </w:t>
      </w:r>
      <w:hyperlink r:id="rId112">
        <w:r>
          <w:rPr>
            <w:color w:val="0000FF"/>
          </w:rPr>
          <w:t>законом</w:t>
        </w:r>
      </w:hyperlink>
      <w:r>
        <w:t xml:space="preserve"> от 17 декабря 2001 года N 173-ФЗ "О трудовых пенсиях в Российской Федерации", за вычетом трудовой пенсии по старости (инвалидности);</w:t>
      </w:r>
    </w:p>
    <w:p w:rsidR="008E5801" w:rsidRDefault="008E5801">
      <w:pPr>
        <w:pStyle w:val="ConsPlusNormal"/>
        <w:spacing w:before="220"/>
        <w:ind w:firstLine="540"/>
        <w:jc w:val="both"/>
      </w:pPr>
      <w:r>
        <w:t xml:space="preserve">2) при замещении государственной должности Белгородской области от трех до пятнадцати лет - в размере 75 процентов среднемесячного заработка за последние 12 полных месяцев, предшествующих дню прекращения полномочий либо дню достижения возраста, дающего право на трудовую пенсию, предусмотренную Федеральным </w:t>
      </w:r>
      <w:hyperlink r:id="rId113">
        <w:r>
          <w:rPr>
            <w:color w:val="0000FF"/>
          </w:rPr>
          <w:t>законом</w:t>
        </w:r>
      </w:hyperlink>
      <w:r>
        <w:t xml:space="preserve"> "О трудовых пенсиях в Российской Федерации", за вычетом трудовой пенсии по старости (инвалидности);";</w:t>
      </w:r>
    </w:p>
    <w:p w:rsidR="008E5801" w:rsidRDefault="008E5801">
      <w:pPr>
        <w:pStyle w:val="ConsPlusNormal"/>
        <w:spacing w:before="220"/>
        <w:ind w:firstLine="540"/>
        <w:jc w:val="both"/>
      </w:pPr>
      <w:r>
        <w:t xml:space="preserve">б) </w:t>
      </w:r>
      <w:hyperlink r:id="rId114">
        <w:r>
          <w:rPr>
            <w:color w:val="0000FF"/>
          </w:rPr>
          <w:t>пункт 3</w:t>
        </w:r>
      </w:hyperlink>
      <w:r>
        <w:t xml:space="preserve"> исключить;</w:t>
      </w:r>
    </w:p>
    <w:p w:rsidR="008E5801" w:rsidRDefault="008E5801">
      <w:pPr>
        <w:pStyle w:val="ConsPlusNormal"/>
        <w:spacing w:before="220"/>
        <w:ind w:firstLine="540"/>
        <w:jc w:val="both"/>
      </w:pPr>
      <w:r>
        <w:t xml:space="preserve">в) </w:t>
      </w:r>
      <w:hyperlink r:id="rId115">
        <w:r>
          <w:rPr>
            <w:color w:val="0000FF"/>
          </w:rPr>
          <w:t>абзац пятый</w:t>
        </w:r>
      </w:hyperlink>
      <w:r>
        <w:t xml:space="preserve"> изложить в следующей редакции:</w:t>
      </w:r>
    </w:p>
    <w:p w:rsidR="008E5801" w:rsidRDefault="008E5801">
      <w:pPr>
        <w:pStyle w:val="ConsPlusNormal"/>
        <w:spacing w:before="220"/>
        <w:ind w:firstLine="540"/>
        <w:jc w:val="both"/>
      </w:pPr>
      <w:bookmarkStart w:id="8" w:name="P139"/>
      <w:bookmarkEnd w:id="8"/>
      <w:r>
        <w:t xml:space="preserve">"При определении размера ежемесячной доплаты к трудовой пенсии не учитываются суммы фиксированного базового размера страховой части трудовой пенсии по старости (фиксированного базового размера трудовой пенсии по инвалидности), приходящиеся на нетрудоспособных членов семьи и на увеличение указанного фиксированного базового размера в связи с достижением возраста 80 лет или наличием инвалидности I группы, суммы страховой части трудовой пенсии по старости либо трудовой пенсии по инвалидности, полученные в результате перерасчета в соответствии с </w:t>
      </w:r>
      <w:hyperlink r:id="rId116">
        <w:r>
          <w:rPr>
            <w:color w:val="0000FF"/>
          </w:rPr>
          <w:t>частью 3 статьи 17</w:t>
        </w:r>
      </w:hyperlink>
      <w:r>
        <w:t xml:space="preserve"> Федерального закона "О трудовых пенсиях в Российской Федерации", а также суммы, полагающиеся в связи с валоризацией пенсионных прав в соответствии с Федеральным </w:t>
      </w:r>
      <w:hyperlink r:id="rId117">
        <w:r>
          <w:rPr>
            <w:color w:val="0000FF"/>
          </w:rPr>
          <w:t>законом</w:t>
        </w:r>
      </w:hyperlink>
      <w:r>
        <w:t xml:space="preserve"> "О трудовых пенсиях в Российской Федерации";</w:t>
      </w:r>
    </w:p>
    <w:p w:rsidR="008E5801" w:rsidRDefault="008E5801">
      <w:pPr>
        <w:pStyle w:val="ConsPlusNormal"/>
        <w:spacing w:before="220"/>
        <w:ind w:firstLine="540"/>
        <w:jc w:val="both"/>
      </w:pPr>
      <w:r>
        <w:t xml:space="preserve">г) </w:t>
      </w:r>
      <w:hyperlink r:id="rId118">
        <w:r>
          <w:rPr>
            <w:color w:val="0000FF"/>
          </w:rPr>
          <w:t>абзац седьмой</w:t>
        </w:r>
      </w:hyperlink>
      <w:r>
        <w:t xml:space="preserve"> после слов "иную доплату к трудовой пенсии по старости (инвалидности)" дополнить словами "либо пенсию за выслугу лет", после слов "иная доплата" дополнить словами "либо пенсия за выслугу лет";</w:t>
      </w:r>
    </w:p>
    <w:p w:rsidR="008E5801" w:rsidRDefault="008E5801">
      <w:pPr>
        <w:pStyle w:val="ConsPlusNormal"/>
        <w:spacing w:before="220"/>
        <w:ind w:firstLine="540"/>
        <w:jc w:val="both"/>
      </w:pPr>
      <w:r>
        <w:t xml:space="preserve">д) </w:t>
      </w:r>
      <w:hyperlink r:id="rId119">
        <w:r>
          <w:rPr>
            <w:color w:val="0000FF"/>
          </w:rPr>
          <w:t>абзац восьмой</w:t>
        </w:r>
      </w:hyperlink>
      <w:r>
        <w:t xml:space="preserve"> изложить в следующей редакции:</w:t>
      </w:r>
    </w:p>
    <w:p w:rsidR="008E5801" w:rsidRDefault="008E5801">
      <w:pPr>
        <w:pStyle w:val="ConsPlusNormal"/>
        <w:spacing w:before="220"/>
        <w:ind w:firstLine="540"/>
        <w:jc w:val="both"/>
      </w:pPr>
      <w:r>
        <w:t>"Размер доплаты к трудовой пенсии по старости (инвалидности) пересчитывается при изменении размера трудовой пенсии по старости (инвалидности).".</w:t>
      </w:r>
    </w:p>
    <w:p w:rsidR="008E5801" w:rsidRDefault="008E5801">
      <w:pPr>
        <w:pStyle w:val="ConsPlusNormal"/>
        <w:ind w:firstLine="540"/>
        <w:jc w:val="both"/>
      </w:pPr>
    </w:p>
    <w:p w:rsidR="008E5801" w:rsidRDefault="008E5801">
      <w:pPr>
        <w:pStyle w:val="ConsPlusTitle"/>
        <w:ind w:firstLine="540"/>
        <w:jc w:val="both"/>
        <w:outlineLvl w:val="1"/>
      </w:pPr>
      <w:r>
        <w:lastRenderedPageBreak/>
        <w:t>Статья 10. Заключительные и переходные положения</w:t>
      </w:r>
    </w:p>
    <w:p w:rsidR="008E5801" w:rsidRDefault="008E5801">
      <w:pPr>
        <w:pStyle w:val="ConsPlusNormal"/>
        <w:ind w:firstLine="540"/>
        <w:jc w:val="both"/>
      </w:pPr>
    </w:p>
    <w:p w:rsidR="008E5801" w:rsidRDefault="008E5801">
      <w:pPr>
        <w:pStyle w:val="ConsPlusNormal"/>
        <w:ind w:firstLine="540"/>
        <w:jc w:val="both"/>
      </w:pPr>
      <w:r>
        <w:t>1. Настоящий закон вступает в силу с 1 января 2011 года.</w:t>
      </w:r>
    </w:p>
    <w:p w:rsidR="008E5801" w:rsidRDefault="008E5801">
      <w:pPr>
        <w:pStyle w:val="ConsPlusNormal"/>
        <w:ind w:firstLine="540"/>
        <w:jc w:val="both"/>
      </w:pPr>
    </w:p>
    <w:p w:rsidR="008E5801" w:rsidRDefault="008E5801">
      <w:pPr>
        <w:pStyle w:val="ConsPlusNormal"/>
        <w:ind w:firstLine="540"/>
        <w:jc w:val="both"/>
      </w:pPr>
      <w:r>
        <w:t>2. Государственным гражданским служащим Белгородской области, уволенным с государственной гражданской службы Белгородской области в связи с выходом на пенсию, имеющим право на ежемесячную доплату к трудовой пенсии по старости (инвалидности) и подавшим заявление о ее назначении до вступления в силу настоящего закона, назначается пенсия за выслугу лет по нормам, предусмотренным настоящим законом.</w:t>
      </w:r>
    </w:p>
    <w:p w:rsidR="008E5801" w:rsidRDefault="008E5801">
      <w:pPr>
        <w:pStyle w:val="ConsPlusNormal"/>
        <w:ind w:firstLine="540"/>
        <w:jc w:val="both"/>
      </w:pPr>
    </w:p>
    <w:p w:rsidR="008E5801" w:rsidRDefault="008E5801">
      <w:pPr>
        <w:pStyle w:val="ConsPlusNormal"/>
        <w:ind w:firstLine="540"/>
        <w:jc w:val="both"/>
      </w:pPr>
      <w:r>
        <w:t xml:space="preserve">3. Ежемесячная доплата к трудовой пенсии по старости (инвалидности), назначенная до вступления в силу настоящего закона лицам, замещавшим государственные должности Белгородской области, в соответствии с </w:t>
      </w:r>
      <w:hyperlink r:id="rId120">
        <w:r>
          <w:rPr>
            <w:color w:val="0000FF"/>
          </w:rPr>
          <w:t>пунктами 1</w:t>
        </w:r>
      </w:hyperlink>
      <w:r>
        <w:t xml:space="preserve"> и </w:t>
      </w:r>
      <w:hyperlink r:id="rId121">
        <w:r>
          <w:rPr>
            <w:color w:val="0000FF"/>
          </w:rPr>
          <w:t>2 части 2 статьи 11</w:t>
        </w:r>
      </w:hyperlink>
      <w:r>
        <w:t xml:space="preserve"> закона Белгородской области "О государственных должностях Белгородской области и гарантиях деятельности лиц, их замещающих", пересчитывается с учетом норм, предусмотренных настоящим законом.</w:t>
      </w:r>
    </w:p>
    <w:p w:rsidR="008E5801" w:rsidRDefault="008E5801">
      <w:pPr>
        <w:pStyle w:val="ConsPlusNormal"/>
        <w:spacing w:before="220"/>
        <w:ind w:firstLine="540"/>
        <w:jc w:val="both"/>
      </w:pPr>
      <w:r>
        <w:t>Если в результате перерасчета размер ежемесячной доплаты уменьшается по сравнению с выплаченной доплатой за предыдущий месяц, то перерасчет размера ежемесячной доплаты не производится.</w:t>
      </w:r>
    </w:p>
    <w:p w:rsidR="008E5801" w:rsidRDefault="008E5801">
      <w:pPr>
        <w:pStyle w:val="ConsPlusNormal"/>
        <w:ind w:firstLine="540"/>
        <w:jc w:val="both"/>
      </w:pPr>
    </w:p>
    <w:p w:rsidR="008E5801" w:rsidRDefault="008E5801">
      <w:pPr>
        <w:pStyle w:val="ConsPlusNormal"/>
        <w:ind w:firstLine="540"/>
        <w:jc w:val="both"/>
      </w:pPr>
      <w:r>
        <w:t xml:space="preserve">4. Ежемесячная доплата к трудовой пенсии по старости (инвалидности), назначенная до вступления в силу настоящего закона лицам, замещавшим государственные должности Белгородской области, в соответствии с </w:t>
      </w:r>
      <w:hyperlink r:id="rId122">
        <w:r>
          <w:rPr>
            <w:color w:val="0000FF"/>
          </w:rPr>
          <w:t>пунктом 3 части 2 статьи 11</w:t>
        </w:r>
      </w:hyperlink>
      <w:r>
        <w:t xml:space="preserve"> закона Белгородской области "О государственных должностях Белгородской области и гарантиях деятельности лиц, их замещающих", лицам, замещавшим государственные должности государственной службы Белгородской области категории "Б", имеющим стаж государственной службы не менее 15 лет, и категории "В", в соответствии с </w:t>
      </w:r>
      <w:hyperlink r:id="rId123">
        <w:r>
          <w:rPr>
            <w:color w:val="0000FF"/>
          </w:rPr>
          <w:t>законом</w:t>
        </w:r>
      </w:hyperlink>
      <w:r>
        <w:t xml:space="preserve"> Белгородской области от 21 июня 1996 года N 60 "О государственной службе Белгородской области", пересчитывается по нормам, предусмотренным настоящим законом.</w:t>
      </w:r>
    </w:p>
    <w:p w:rsidR="008E5801" w:rsidRDefault="008E5801">
      <w:pPr>
        <w:pStyle w:val="ConsPlusNormal"/>
        <w:spacing w:before="220"/>
        <w:ind w:firstLine="540"/>
        <w:jc w:val="both"/>
      </w:pPr>
      <w:r>
        <w:t>Если в результате перерасчета размер ежемесячной доплаты уменьшается по сравнению с выплаченной доплатой за предыдущий месяц, то перерасчет размера ежемесячной доплаты не производится.</w:t>
      </w:r>
    </w:p>
    <w:p w:rsidR="008E5801" w:rsidRDefault="008E5801">
      <w:pPr>
        <w:pStyle w:val="ConsPlusNormal"/>
        <w:spacing w:before="220"/>
        <w:ind w:firstLine="540"/>
        <w:jc w:val="both"/>
      </w:pPr>
      <w:r>
        <w:t>Ежемесячная доплата к трудовой пенсии по старости (инвалидности) лиц, указанных в настоящей части, со дня вступления в силу настоящего закона считается пенсией за выслугу лет.</w:t>
      </w:r>
    </w:p>
    <w:p w:rsidR="008E5801" w:rsidRDefault="008E5801">
      <w:pPr>
        <w:pStyle w:val="ConsPlusNormal"/>
        <w:ind w:firstLine="540"/>
        <w:jc w:val="both"/>
      </w:pPr>
    </w:p>
    <w:p w:rsidR="008E5801" w:rsidRDefault="008E5801">
      <w:pPr>
        <w:pStyle w:val="ConsPlusNormal"/>
        <w:ind w:firstLine="540"/>
        <w:jc w:val="both"/>
      </w:pPr>
      <w:r>
        <w:t xml:space="preserve">5. Лицам, замещавшим государственные должности государственной службы Белгородской области категории "Б", имеющим стаж государственной службы менее 15 лет, выплата ежемесячной доплаты к трудовой пенсии по старости (инвалидности), назначенной им в соответствии с </w:t>
      </w:r>
      <w:hyperlink r:id="rId124">
        <w:r>
          <w:rPr>
            <w:color w:val="0000FF"/>
          </w:rPr>
          <w:t>законом</w:t>
        </w:r>
      </w:hyperlink>
      <w:r>
        <w:t xml:space="preserve"> Белгородской области "О государственной службе Белгородской области", сохраняется.</w:t>
      </w:r>
    </w:p>
    <w:p w:rsidR="008E5801" w:rsidRDefault="008E5801">
      <w:pPr>
        <w:pStyle w:val="ConsPlusNormal"/>
        <w:ind w:firstLine="540"/>
        <w:jc w:val="both"/>
      </w:pPr>
    </w:p>
    <w:p w:rsidR="008E5801" w:rsidRDefault="008E5801">
      <w:pPr>
        <w:pStyle w:val="ConsPlusNormal"/>
        <w:jc w:val="right"/>
      </w:pPr>
      <w:r>
        <w:t>Губернатор Белгородской области</w:t>
      </w:r>
    </w:p>
    <w:p w:rsidR="008E5801" w:rsidRDefault="008E5801">
      <w:pPr>
        <w:pStyle w:val="ConsPlusNormal"/>
        <w:jc w:val="right"/>
      </w:pPr>
      <w:r>
        <w:t>Е.САВЧЕНКО</w:t>
      </w:r>
    </w:p>
    <w:p w:rsidR="008E5801" w:rsidRDefault="008E5801">
      <w:pPr>
        <w:pStyle w:val="ConsPlusNormal"/>
      </w:pPr>
      <w:r>
        <w:t>г. Белгород</w:t>
      </w:r>
    </w:p>
    <w:p w:rsidR="008E5801" w:rsidRDefault="008E5801">
      <w:pPr>
        <w:pStyle w:val="ConsPlusNormal"/>
        <w:spacing w:before="220"/>
      </w:pPr>
      <w:r>
        <w:t>3 декабря 2010 г.</w:t>
      </w:r>
    </w:p>
    <w:p w:rsidR="008E5801" w:rsidRDefault="008E5801">
      <w:pPr>
        <w:pStyle w:val="ConsPlusNormal"/>
        <w:spacing w:before="220"/>
      </w:pPr>
      <w:r>
        <w:t>N 3</w:t>
      </w:r>
    </w:p>
    <w:p w:rsidR="008E5801" w:rsidRDefault="008E5801">
      <w:pPr>
        <w:pStyle w:val="ConsPlusNormal"/>
        <w:ind w:firstLine="540"/>
        <w:jc w:val="both"/>
      </w:pPr>
    </w:p>
    <w:p w:rsidR="008E5801" w:rsidRDefault="008E5801">
      <w:pPr>
        <w:pStyle w:val="ConsPlusNormal"/>
      </w:pPr>
    </w:p>
    <w:p w:rsidR="008E5801" w:rsidRDefault="008E5801">
      <w:pPr>
        <w:pStyle w:val="ConsPlusNormal"/>
      </w:pPr>
    </w:p>
    <w:p w:rsidR="008E5801" w:rsidRDefault="008E5801">
      <w:pPr>
        <w:pStyle w:val="ConsPlusNormal"/>
      </w:pPr>
    </w:p>
    <w:p w:rsidR="008E5801" w:rsidRDefault="008E5801">
      <w:pPr>
        <w:pStyle w:val="ConsPlusNormal"/>
      </w:pPr>
    </w:p>
    <w:p w:rsidR="008E5801" w:rsidRDefault="008E5801">
      <w:pPr>
        <w:pStyle w:val="ConsPlusNormal"/>
        <w:jc w:val="right"/>
        <w:outlineLvl w:val="0"/>
      </w:pPr>
      <w:r>
        <w:lastRenderedPageBreak/>
        <w:t>Приложение 1</w:t>
      </w:r>
    </w:p>
    <w:p w:rsidR="008E5801" w:rsidRDefault="008E5801">
      <w:pPr>
        <w:pStyle w:val="ConsPlusNormal"/>
        <w:jc w:val="right"/>
      </w:pPr>
      <w:r>
        <w:t>к закону Белгородской области</w:t>
      </w:r>
    </w:p>
    <w:p w:rsidR="008E5801" w:rsidRDefault="008E5801">
      <w:pPr>
        <w:pStyle w:val="ConsPlusNormal"/>
        <w:jc w:val="right"/>
      </w:pPr>
      <w:r>
        <w:t>"О пенсионном обеспечении лиц,</w:t>
      </w:r>
    </w:p>
    <w:p w:rsidR="008E5801" w:rsidRDefault="008E5801">
      <w:pPr>
        <w:pStyle w:val="ConsPlusNormal"/>
        <w:jc w:val="right"/>
      </w:pPr>
      <w:r>
        <w:t>замещавших государственные должности</w:t>
      </w:r>
    </w:p>
    <w:p w:rsidR="008E5801" w:rsidRDefault="008E5801">
      <w:pPr>
        <w:pStyle w:val="ConsPlusNormal"/>
        <w:jc w:val="right"/>
      </w:pPr>
      <w:r>
        <w:t>Белгородской области, а также</w:t>
      </w:r>
    </w:p>
    <w:p w:rsidR="008E5801" w:rsidRDefault="008E5801">
      <w:pPr>
        <w:pStyle w:val="ConsPlusNormal"/>
        <w:jc w:val="right"/>
      </w:pPr>
      <w:r>
        <w:t>государственных гражданских</w:t>
      </w:r>
    </w:p>
    <w:p w:rsidR="008E5801" w:rsidRDefault="008E5801">
      <w:pPr>
        <w:pStyle w:val="ConsPlusNormal"/>
        <w:jc w:val="right"/>
      </w:pPr>
      <w:r>
        <w:t>служащих Белгородской области"</w:t>
      </w:r>
    </w:p>
    <w:p w:rsidR="008E5801" w:rsidRDefault="008E5801">
      <w:pPr>
        <w:pStyle w:val="ConsPlusNormal"/>
        <w:ind w:firstLine="540"/>
        <w:jc w:val="both"/>
      </w:pPr>
    </w:p>
    <w:p w:rsidR="008E5801" w:rsidRDefault="008E5801">
      <w:pPr>
        <w:pStyle w:val="ConsPlusTitle"/>
        <w:jc w:val="center"/>
      </w:pPr>
      <w:bookmarkStart w:id="9" w:name="P177"/>
      <w:bookmarkEnd w:id="9"/>
      <w:r>
        <w:t>КОЭФФИЦИЕНТЫ К СРЕДНЕЙ ЗАРАБОТНОЙ ПЛАТЕ ПО БЕЛГОРОДСКОЙ</w:t>
      </w:r>
    </w:p>
    <w:p w:rsidR="008E5801" w:rsidRDefault="008E5801">
      <w:pPr>
        <w:pStyle w:val="ConsPlusTitle"/>
        <w:jc w:val="center"/>
      </w:pPr>
      <w:r>
        <w:t>ОБЛАСТИ ДЛЯ РАСЧЕТА РАЗМЕРА ПЕНСИИ ЗА ВЫСЛУГУ ЛЕТ ЛИЦАМ,</w:t>
      </w:r>
    </w:p>
    <w:p w:rsidR="008E5801" w:rsidRDefault="008E5801">
      <w:pPr>
        <w:pStyle w:val="ConsPlusTitle"/>
        <w:jc w:val="center"/>
      </w:pPr>
      <w:r>
        <w:t>ЗАМЕЩАВШИМ ГОСУДАРСТВЕННЫЕ ДОЛЖНОСТИ БЕЛГОРОДСКОЙ ОБЛАСТИ</w:t>
      </w:r>
    </w:p>
    <w:p w:rsidR="008E5801" w:rsidRDefault="008E58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801" w:rsidRDefault="008E58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801" w:rsidRDefault="008E58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801" w:rsidRDefault="008E5801">
            <w:pPr>
              <w:pStyle w:val="ConsPlusNormal"/>
              <w:jc w:val="center"/>
            </w:pPr>
            <w:r>
              <w:rPr>
                <w:color w:val="392C69"/>
              </w:rPr>
              <w:t>Список изменяющих документов</w:t>
            </w:r>
          </w:p>
          <w:p w:rsidR="008E5801" w:rsidRDefault="008E5801">
            <w:pPr>
              <w:pStyle w:val="ConsPlusNormal"/>
              <w:jc w:val="center"/>
            </w:pPr>
            <w:r>
              <w:rPr>
                <w:color w:val="392C69"/>
              </w:rPr>
              <w:t xml:space="preserve">(в ред. законов Белгородской области от 28.09.2022 </w:t>
            </w:r>
            <w:hyperlink r:id="rId125">
              <w:r>
                <w:rPr>
                  <w:color w:val="0000FF"/>
                </w:rPr>
                <w:t>N 216</w:t>
              </w:r>
            </w:hyperlink>
            <w:r>
              <w:rPr>
                <w:color w:val="392C69"/>
              </w:rPr>
              <w:t>,</w:t>
            </w:r>
          </w:p>
          <w:p w:rsidR="008E5801" w:rsidRDefault="008E5801">
            <w:pPr>
              <w:pStyle w:val="ConsPlusNormal"/>
              <w:jc w:val="center"/>
            </w:pPr>
            <w:r>
              <w:rPr>
                <w:color w:val="392C69"/>
              </w:rPr>
              <w:t xml:space="preserve">от 28.09.2022 </w:t>
            </w:r>
            <w:hyperlink r:id="rId126">
              <w:r>
                <w:rPr>
                  <w:color w:val="0000FF"/>
                </w:rPr>
                <w:t>N 210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5801" w:rsidRDefault="008E5801">
            <w:pPr>
              <w:pStyle w:val="ConsPlusNormal"/>
            </w:pPr>
          </w:p>
        </w:tc>
      </w:tr>
    </w:tbl>
    <w:p w:rsidR="008E5801" w:rsidRDefault="008E58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88"/>
        <w:gridCol w:w="2721"/>
      </w:tblGrid>
      <w:tr w:rsidR="008E5801">
        <w:tc>
          <w:tcPr>
            <w:tcW w:w="454" w:type="dxa"/>
          </w:tcPr>
          <w:p w:rsidR="008E5801" w:rsidRDefault="008E5801">
            <w:pPr>
              <w:pStyle w:val="ConsPlusNormal"/>
              <w:jc w:val="center"/>
            </w:pPr>
            <w:r>
              <w:t>N п/п</w:t>
            </w:r>
          </w:p>
        </w:tc>
        <w:tc>
          <w:tcPr>
            <w:tcW w:w="5688" w:type="dxa"/>
          </w:tcPr>
          <w:p w:rsidR="008E5801" w:rsidRDefault="008E5801">
            <w:pPr>
              <w:pStyle w:val="ConsPlusNormal"/>
              <w:jc w:val="center"/>
            </w:pPr>
            <w:r>
              <w:t>Наименование государственной должности Белгородской области</w:t>
            </w:r>
          </w:p>
        </w:tc>
        <w:tc>
          <w:tcPr>
            <w:tcW w:w="2721" w:type="dxa"/>
            <w:vAlign w:val="bottom"/>
          </w:tcPr>
          <w:p w:rsidR="008E5801" w:rsidRDefault="008E5801">
            <w:pPr>
              <w:pStyle w:val="ConsPlusNormal"/>
              <w:jc w:val="center"/>
            </w:pPr>
            <w:r>
              <w:t>Коэффициент к средней заработной плате по Белгородской области</w:t>
            </w:r>
          </w:p>
        </w:tc>
      </w:tr>
      <w:tr w:rsidR="008E5801">
        <w:tc>
          <w:tcPr>
            <w:tcW w:w="454" w:type="dxa"/>
          </w:tcPr>
          <w:p w:rsidR="008E5801" w:rsidRDefault="008E5801">
            <w:pPr>
              <w:pStyle w:val="ConsPlusNormal"/>
              <w:jc w:val="center"/>
            </w:pPr>
            <w:r>
              <w:t>1</w:t>
            </w:r>
          </w:p>
        </w:tc>
        <w:tc>
          <w:tcPr>
            <w:tcW w:w="5688" w:type="dxa"/>
            <w:vAlign w:val="bottom"/>
          </w:tcPr>
          <w:p w:rsidR="008E5801" w:rsidRDefault="008E5801">
            <w:pPr>
              <w:pStyle w:val="ConsPlusNormal"/>
              <w:jc w:val="both"/>
            </w:pPr>
            <w:r>
              <w:t>Губернатор Белгородской области, председатель Белгородской областной Думы</w:t>
            </w:r>
          </w:p>
        </w:tc>
        <w:tc>
          <w:tcPr>
            <w:tcW w:w="2721" w:type="dxa"/>
            <w:vAlign w:val="center"/>
          </w:tcPr>
          <w:p w:rsidR="008E5801" w:rsidRDefault="008E5801">
            <w:pPr>
              <w:pStyle w:val="ConsPlusNormal"/>
              <w:jc w:val="center"/>
            </w:pPr>
            <w:r>
              <w:t>2,4</w:t>
            </w:r>
          </w:p>
        </w:tc>
      </w:tr>
      <w:tr w:rsidR="008E5801">
        <w:tc>
          <w:tcPr>
            <w:tcW w:w="454" w:type="dxa"/>
          </w:tcPr>
          <w:p w:rsidR="008E5801" w:rsidRDefault="008E5801">
            <w:pPr>
              <w:pStyle w:val="ConsPlusNormal"/>
              <w:jc w:val="center"/>
            </w:pPr>
            <w:r>
              <w:t>2</w:t>
            </w:r>
          </w:p>
        </w:tc>
        <w:tc>
          <w:tcPr>
            <w:tcW w:w="5688" w:type="dxa"/>
            <w:vAlign w:val="bottom"/>
          </w:tcPr>
          <w:p w:rsidR="008E5801" w:rsidRDefault="008E5801">
            <w:pPr>
              <w:pStyle w:val="ConsPlusNormal"/>
              <w:jc w:val="both"/>
            </w:pPr>
            <w:r>
              <w:t>Первый заместитель Губернатора Белгородской области, первый заместитель Губернатора Белгородской области - министр Белгородской области, первый заместитель председателя Белгородской областной Думы</w:t>
            </w:r>
          </w:p>
        </w:tc>
        <w:tc>
          <w:tcPr>
            <w:tcW w:w="2721" w:type="dxa"/>
            <w:vAlign w:val="center"/>
          </w:tcPr>
          <w:p w:rsidR="008E5801" w:rsidRDefault="008E5801">
            <w:pPr>
              <w:pStyle w:val="ConsPlusNormal"/>
              <w:jc w:val="center"/>
            </w:pPr>
            <w:r>
              <w:t>2,2</w:t>
            </w:r>
          </w:p>
        </w:tc>
      </w:tr>
      <w:tr w:rsidR="008E5801">
        <w:tc>
          <w:tcPr>
            <w:tcW w:w="454" w:type="dxa"/>
          </w:tcPr>
          <w:p w:rsidR="008E5801" w:rsidRDefault="008E5801">
            <w:pPr>
              <w:pStyle w:val="ConsPlusNormal"/>
              <w:jc w:val="center"/>
            </w:pPr>
            <w:r>
              <w:t>3</w:t>
            </w:r>
          </w:p>
        </w:tc>
        <w:tc>
          <w:tcPr>
            <w:tcW w:w="5688" w:type="dxa"/>
          </w:tcPr>
          <w:p w:rsidR="008E5801" w:rsidRDefault="008E5801">
            <w:pPr>
              <w:pStyle w:val="ConsPlusNormal"/>
              <w:jc w:val="both"/>
            </w:pPr>
            <w:r>
              <w:t>Заместитель Губернатора Белгородской области, заместитель Губернатора Белгородской области - министр Белгородской области, заместитель Губернатора Белгородской области по внутренней политике, заместитель Губернатора Белгородской области - руководитель Администрации Губернатора Белгородской области, заместитель председателя Белгородской областной Думы, председатель комитета Белгородской областной Думы, председатель Избирательной комиссии Белгородской области</w:t>
            </w:r>
          </w:p>
        </w:tc>
        <w:tc>
          <w:tcPr>
            <w:tcW w:w="2721" w:type="dxa"/>
            <w:vAlign w:val="center"/>
          </w:tcPr>
          <w:p w:rsidR="008E5801" w:rsidRDefault="008E5801">
            <w:pPr>
              <w:pStyle w:val="ConsPlusNormal"/>
              <w:jc w:val="center"/>
            </w:pPr>
            <w:r>
              <w:t>2,1</w:t>
            </w:r>
          </w:p>
        </w:tc>
      </w:tr>
      <w:tr w:rsidR="008E5801">
        <w:tc>
          <w:tcPr>
            <w:tcW w:w="454" w:type="dxa"/>
          </w:tcPr>
          <w:p w:rsidR="008E5801" w:rsidRDefault="008E5801">
            <w:pPr>
              <w:pStyle w:val="ConsPlusNormal"/>
              <w:jc w:val="center"/>
            </w:pPr>
            <w:r>
              <w:t>4</w:t>
            </w:r>
          </w:p>
        </w:tc>
        <w:tc>
          <w:tcPr>
            <w:tcW w:w="5688" w:type="dxa"/>
            <w:vAlign w:val="bottom"/>
          </w:tcPr>
          <w:p w:rsidR="008E5801" w:rsidRDefault="008E5801">
            <w:pPr>
              <w:pStyle w:val="ConsPlusNormal"/>
              <w:jc w:val="both"/>
            </w:pPr>
            <w:r>
              <w:t>Председатель Контрольно-счетной палаты Белгородской области</w:t>
            </w:r>
          </w:p>
        </w:tc>
        <w:tc>
          <w:tcPr>
            <w:tcW w:w="2721" w:type="dxa"/>
            <w:vAlign w:val="center"/>
          </w:tcPr>
          <w:p w:rsidR="008E5801" w:rsidRDefault="008E5801">
            <w:pPr>
              <w:pStyle w:val="ConsPlusNormal"/>
              <w:jc w:val="center"/>
            </w:pPr>
            <w:r>
              <w:t>1,8</w:t>
            </w:r>
          </w:p>
        </w:tc>
      </w:tr>
      <w:tr w:rsidR="008E5801">
        <w:tc>
          <w:tcPr>
            <w:tcW w:w="454" w:type="dxa"/>
          </w:tcPr>
          <w:p w:rsidR="008E5801" w:rsidRDefault="008E5801">
            <w:pPr>
              <w:pStyle w:val="ConsPlusNormal"/>
              <w:jc w:val="center"/>
            </w:pPr>
            <w:r>
              <w:t>5</w:t>
            </w:r>
          </w:p>
        </w:tc>
        <w:tc>
          <w:tcPr>
            <w:tcW w:w="5688" w:type="dxa"/>
            <w:vAlign w:val="bottom"/>
          </w:tcPr>
          <w:p w:rsidR="008E5801" w:rsidRDefault="008E5801">
            <w:pPr>
              <w:pStyle w:val="ConsPlusNormal"/>
              <w:jc w:val="both"/>
            </w:pPr>
            <w:r>
              <w:t>Уполномоченный по правам человека в Белгородской области, Уполномоченный по правам ребенка в Белгородской области, заместитель председателя Контрольно-счетной палаты Белгородской области, заместитель председателя Избирательной комиссии Белгородской области, секретарь Избирательной комиссии Белгородской области</w:t>
            </w:r>
          </w:p>
        </w:tc>
        <w:tc>
          <w:tcPr>
            <w:tcW w:w="2721" w:type="dxa"/>
            <w:vAlign w:val="center"/>
          </w:tcPr>
          <w:p w:rsidR="008E5801" w:rsidRDefault="008E5801">
            <w:pPr>
              <w:pStyle w:val="ConsPlusNormal"/>
              <w:jc w:val="center"/>
            </w:pPr>
            <w:r>
              <w:t>1,5</w:t>
            </w:r>
          </w:p>
        </w:tc>
      </w:tr>
      <w:tr w:rsidR="008E5801">
        <w:tblPrEx>
          <w:tblBorders>
            <w:insideH w:val="nil"/>
          </w:tblBorders>
        </w:tblPrEx>
        <w:tc>
          <w:tcPr>
            <w:tcW w:w="454" w:type="dxa"/>
            <w:tcBorders>
              <w:bottom w:val="nil"/>
            </w:tcBorders>
          </w:tcPr>
          <w:p w:rsidR="008E5801" w:rsidRDefault="008E5801">
            <w:pPr>
              <w:pStyle w:val="ConsPlusNormal"/>
              <w:jc w:val="center"/>
            </w:pPr>
            <w:r>
              <w:t>6</w:t>
            </w:r>
          </w:p>
        </w:tc>
        <w:tc>
          <w:tcPr>
            <w:tcW w:w="5688" w:type="dxa"/>
            <w:tcBorders>
              <w:bottom w:val="nil"/>
            </w:tcBorders>
          </w:tcPr>
          <w:p w:rsidR="008E5801" w:rsidRDefault="008E5801">
            <w:pPr>
              <w:pStyle w:val="ConsPlusNormal"/>
              <w:jc w:val="both"/>
            </w:pPr>
            <w:r>
              <w:t xml:space="preserve">Заместитель председателя комитета Белгородской областной Думы, депутат Белгородской областной Думы, аудитор Контрольно-счетной палаты Белгородской </w:t>
            </w:r>
            <w:r>
              <w:lastRenderedPageBreak/>
              <w:t>области, член Избирательной комиссии Белгородской области с правом решающего голоса, председатель территориальной избирательной комиссии, заместитель председателя территориальной избирательной комиссии, секретарь территориальной избирательной комиссии</w:t>
            </w:r>
          </w:p>
        </w:tc>
        <w:tc>
          <w:tcPr>
            <w:tcW w:w="2721" w:type="dxa"/>
            <w:tcBorders>
              <w:bottom w:val="nil"/>
            </w:tcBorders>
            <w:vAlign w:val="center"/>
          </w:tcPr>
          <w:p w:rsidR="008E5801" w:rsidRDefault="008E5801">
            <w:pPr>
              <w:pStyle w:val="ConsPlusNormal"/>
              <w:jc w:val="center"/>
            </w:pPr>
            <w:r>
              <w:lastRenderedPageBreak/>
              <w:t>1,2</w:t>
            </w:r>
          </w:p>
        </w:tc>
      </w:tr>
      <w:tr w:rsidR="008E5801">
        <w:tblPrEx>
          <w:tblBorders>
            <w:insideH w:val="nil"/>
          </w:tblBorders>
        </w:tblPrEx>
        <w:tc>
          <w:tcPr>
            <w:tcW w:w="8863" w:type="dxa"/>
            <w:gridSpan w:val="3"/>
            <w:tcBorders>
              <w:top w:val="nil"/>
            </w:tcBorders>
          </w:tcPr>
          <w:p w:rsidR="008E5801" w:rsidRDefault="008E5801">
            <w:pPr>
              <w:pStyle w:val="ConsPlusNormal"/>
              <w:jc w:val="both"/>
            </w:pPr>
            <w:r>
              <w:lastRenderedPageBreak/>
              <w:t xml:space="preserve">(в ред. </w:t>
            </w:r>
            <w:hyperlink r:id="rId127">
              <w:r>
                <w:rPr>
                  <w:color w:val="0000FF"/>
                </w:rPr>
                <w:t>Закона</w:t>
              </w:r>
            </w:hyperlink>
            <w:r>
              <w:t xml:space="preserve"> Белгородской области от 28.09.2022 N 210)</w:t>
            </w:r>
          </w:p>
        </w:tc>
      </w:tr>
    </w:tbl>
    <w:p w:rsidR="008E5801" w:rsidRDefault="008E5801">
      <w:pPr>
        <w:pStyle w:val="ConsPlusNormal"/>
      </w:pPr>
    </w:p>
    <w:p w:rsidR="008E5801" w:rsidRDefault="008E5801">
      <w:pPr>
        <w:pStyle w:val="ConsPlusNormal"/>
      </w:pPr>
    </w:p>
    <w:p w:rsidR="008E5801" w:rsidRDefault="008E5801">
      <w:pPr>
        <w:pStyle w:val="ConsPlusNormal"/>
      </w:pPr>
    </w:p>
    <w:p w:rsidR="008E5801" w:rsidRDefault="008E5801">
      <w:pPr>
        <w:pStyle w:val="ConsPlusNormal"/>
      </w:pPr>
    </w:p>
    <w:p w:rsidR="008E5801" w:rsidRDefault="008E5801">
      <w:pPr>
        <w:pStyle w:val="ConsPlusNormal"/>
      </w:pPr>
    </w:p>
    <w:p w:rsidR="008E5801" w:rsidRDefault="008E5801">
      <w:pPr>
        <w:pStyle w:val="ConsPlusNormal"/>
        <w:jc w:val="right"/>
        <w:outlineLvl w:val="0"/>
      </w:pPr>
      <w:r>
        <w:t>Приложение 2</w:t>
      </w:r>
    </w:p>
    <w:p w:rsidR="008E5801" w:rsidRDefault="008E5801">
      <w:pPr>
        <w:pStyle w:val="ConsPlusNormal"/>
        <w:jc w:val="right"/>
      </w:pPr>
      <w:r>
        <w:t>к закону Белгородской области</w:t>
      </w:r>
    </w:p>
    <w:p w:rsidR="008E5801" w:rsidRDefault="008E5801">
      <w:pPr>
        <w:pStyle w:val="ConsPlusNormal"/>
        <w:jc w:val="right"/>
      </w:pPr>
      <w:r>
        <w:t>"О пенсионном обеспечении лиц,</w:t>
      </w:r>
    </w:p>
    <w:p w:rsidR="008E5801" w:rsidRDefault="008E5801">
      <w:pPr>
        <w:pStyle w:val="ConsPlusNormal"/>
        <w:jc w:val="right"/>
      </w:pPr>
      <w:r>
        <w:t>замещавших государственные должности</w:t>
      </w:r>
    </w:p>
    <w:p w:rsidR="008E5801" w:rsidRDefault="008E5801">
      <w:pPr>
        <w:pStyle w:val="ConsPlusNormal"/>
        <w:jc w:val="right"/>
      </w:pPr>
      <w:r>
        <w:t>Белгородской области, а также</w:t>
      </w:r>
    </w:p>
    <w:p w:rsidR="008E5801" w:rsidRDefault="008E5801">
      <w:pPr>
        <w:pStyle w:val="ConsPlusNormal"/>
        <w:jc w:val="right"/>
      </w:pPr>
      <w:r>
        <w:t>государственных гражданских</w:t>
      </w:r>
    </w:p>
    <w:p w:rsidR="008E5801" w:rsidRDefault="008E5801">
      <w:pPr>
        <w:pStyle w:val="ConsPlusNormal"/>
        <w:jc w:val="right"/>
      </w:pPr>
      <w:r>
        <w:t>служащих Белгородской области"</w:t>
      </w:r>
    </w:p>
    <w:p w:rsidR="008E5801" w:rsidRDefault="008E5801">
      <w:pPr>
        <w:pStyle w:val="ConsPlusNormal"/>
        <w:ind w:firstLine="540"/>
        <w:jc w:val="both"/>
      </w:pPr>
    </w:p>
    <w:p w:rsidR="008E5801" w:rsidRDefault="008E5801">
      <w:pPr>
        <w:pStyle w:val="ConsPlusTitle"/>
        <w:jc w:val="center"/>
      </w:pPr>
      <w:bookmarkStart w:id="10" w:name="P219"/>
      <w:bookmarkEnd w:id="10"/>
      <w:r>
        <w:t>КОЭФФИЦИЕНТЫ К СРЕДНЕЙ ЗАРАБОТНОЙ ПЛАТЕ ПО БЕЛГОРОДСКОЙ</w:t>
      </w:r>
    </w:p>
    <w:p w:rsidR="008E5801" w:rsidRDefault="008E5801">
      <w:pPr>
        <w:pStyle w:val="ConsPlusTitle"/>
        <w:jc w:val="center"/>
      </w:pPr>
      <w:r>
        <w:t>ОБЛАСТИ ДЛЯ РАСЧЕТА РАЗМЕРА ПЕНСИИ ЗА ВЫСЛУГУ ЛЕТ</w:t>
      </w:r>
    </w:p>
    <w:p w:rsidR="008E5801" w:rsidRDefault="008E5801">
      <w:pPr>
        <w:pStyle w:val="ConsPlusTitle"/>
        <w:jc w:val="center"/>
      </w:pPr>
      <w:r>
        <w:t>ГОСУДАРСТВЕННЫМ ГРАЖДАНСКИМ СЛУЖАЩИМ БЕЛГОРОДСКОЙ ОБЛАСТИ</w:t>
      </w:r>
    </w:p>
    <w:p w:rsidR="008E5801" w:rsidRDefault="008E58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801" w:rsidRDefault="008E58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801" w:rsidRDefault="008E58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801" w:rsidRDefault="008E5801">
            <w:pPr>
              <w:pStyle w:val="ConsPlusNormal"/>
              <w:jc w:val="center"/>
            </w:pPr>
            <w:r>
              <w:rPr>
                <w:color w:val="392C69"/>
              </w:rPr>
              <w:t>Список изменяющих документов</w:t>
            </w:r>
          </w:p>
          <w:p w:rsidR="008E5801" w:rsidRDefault="008E5801">
            <w:pPr>
              <w:pStyle w:val="ConsPlusNormal"/>
              <w:jc w:val="center"/>
            </w:pPr>
            <w:r>
              <w:rPr>
                <w:color w:val="392C69"/>
              </w:rPr>
              <w:t xml:space="preserve">(в ред. </w:t>
            </w:r>
            <w:hyperlink r:id="rId128">
              <w:r>
                <w:rPr>
                  <w:color w:val="0000FF"/>
                </w:rPr>
                <w:t>закона</w:t>
              </w:r>
            </w:hyperlink>
            <w:r>
              <w:rPr>
                <w:color w:val="392C69"/>
              </w:rPr>
              <w:t xml:space="preserve"> Белгородской области от 28.09.2022 N 216)</w:t>
            </w:r>
          </w:p>
        </w:tc>
        <w:tc>
          <w:tcPr>
            <w:tcW w:w="113" w:type="dxa"/>
            <w:tcBorders>
              <w:top w:val="nil"/>
              <w:left w:val="nil"/>
              <w:bottom w:val="nil"/>
              <w:right w:val="nil"/>
            </w:tcBorders>
            <w:shd w:val="clear" w:color="auto" w:fill="F4F3F8"/>
            <w:tcMar>
              <w:top w:w="0" w:type="dxa"/>
              <w:left w:w="0" w:type="dxa"/>
              <w:bottom w:w="0" w:type="dxa"/>
              <w:right w:w="0" w:type="dxa"/>
            </w:tcMar>
          </w:tcPr>
          <w:p w:rsidR="008E5801" w:rsidRDefault="008E5801">
            <w:pPr>
              <w:pStyle w:val="ConsPlusNormal"/>
            </w:pPr>
          </w:p>
        </w:tc>
      </w:tr>
    </w:tbl>
    <w:p w:rsidR="008E5801" w:rsidRDefault="008E58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88"/>
        <w:gridCol w:w="2721"/>
      </w:tblGrid>
      <w:tr w:rsidR="008E5801">
        <w:tc>
          <w:tcPr>
            <w:tcW w:w="454" w:type="dxa"/>
          </w:tcPr>
          <w:p w:rsidR="008E5801" w:rsidRDefault="008E5801">
            <w:pPr>
              <w:pStyle w:val="ConsPlusNormal"/>
              <w:jc w:val="center"/>
            </w:pPr>
            <w:r>
              <w:t>N п/п</w:t>
            </w:r>
          </w:p>
        </w:tc>
        <w:tc>
          <w:tcPr>
            <w:tcW w:w="5688" w:type="dxa"/>
          </w:tcPr>
          <w:p w:rsidR="008E5801" w:rsidRDefault="008E5801">
            <w:pPr>
              <w:pStyle w:val="ConsPlusNormal"/>
              <w:jc w:val="center"/>
            </w:pPr>
            <w:r>
              <w:t>Группы должностей государственной гражданской службы Белгородской области</w:t>
            </w:r>
          </w:p>
        </w:tc>
        <w:tc>
          <w:tcPr>
            <w:tcW w:w="2721" w:type="dxa"/>
          </w:tcPr>
          <w:p w:rsidR="008E5801" w:rsidRDefault="008E5801">
            <w:pPr>
              <w:pStyle w:val="ConsPlusNormal"/>
              <w:jc w:val="center"/>
            </w:pPr>
            <w:r>
              <w:t>Коэффициент к средней заработной плате по Белгородской области</w:t>
            </w:r>
          </w:p>
        </w:tc>
      </w:tr>
      <w:tr w:rsidR="008E5801">
        <w:tc>
          <w:tcPr>
            <w:tcW w:w="454" w:type="dxa"/>
            <w:vAlign w:val="bottom"/>
          </w:tcPr>
          <w:p w:rsidR="008E5801" w:rsidRDefault="008E5801">
            <w:pPr>
              <w:pStyle w:val="ConsPlusNormal"/>
              <w:jc w:val="center"/>
            </w:pPr>
            <w:r>
              <w:t>1</w:t>
            </w:r>
          </w:p>
        </w:tc>
        <w:tc>
          <w:tcPr>
            <w:tcW w:w="5688" w:type="dxa"/>
            <w:vAlign w:val="bottom"/>
          </w:tcPr>
          <w:p w:rsidR="008E5801" w:rsidRDefault="008E5801">
            <w:pPr>
              <w:pStyle w:val="ConsPlusNormal"/>
            </w:pPr>
            <w:r>
              <w:t>Высшая группа должностей</w:t>
            </w:r>
          </w:p>
        </w:tc>
        <w:tc>
          <w:tcPr>
            <w:tcW w:w="2721" w:type="dxa"/>
            <w:vAlign w:val="bottom"/>
          </w:tcPr>
          <w:p w:rsidR="008E5801" w:rsidRDefault="008E5801">
            <w:pPr>
              <w:pStyle w:val="ConsPlusNormal"/>
              <w:jc w:val="center"/>
            </w:pPr>
            <w:r>
              <w:t>1,8</w:t>
            </w:r>
          </w:p>
        </w:tc>
      </w:tr>
      <w:tr w:rsidR="008E5801">
        <w:tc>
          <w:tcPr>
            <w:tcW w:w="454" w:type="dxa"/>
            <w:vAlign w:val="bottom"/>
          </w:tcPr>
          <w:p w:rsidR="008E5801" w:rsidRDefault="008E5801">
            <w:pPr>
              <w:pStyle w:val="ConsPlusNormal"/>
              <w:jc w:val="center"/>
            </w:pPr>
            <w:r>
              <w:t>2</w:t>
            </w:r>
          </w:p>
        </w:tc>
        <w:tc>
          <w:tcPr>
            <w:tcW w:w="5688" w:type="dxa"/>
            <w:vAlign w:val="bottom"/>
          </w:tcPr>
          <w:p w:rsidR="008E5801" w:rsidRDefault="008E5801">
            <w:pPr>
              <w:pStyle w:val="ConsPlusNormal"/>
            </w:pPr>
            <w:r>
              <w:t>Главная группа должностей</w:t>
            </w:r>
          </w:p>
        </w:tc>
        <w:tc>
          <w:tcPr>
            <w:tcW w:w="2721" w:type="dxa"/>
            <w:vAlign w:val="bottom"/>
          </w:tcPr>
          <w:p w:rsidR="008E5801" w:rsidRDefault="008E5801">
            <w:pPr>
              <w:pStyle w:val="ConsPlusNormal"/>
              <w:jc w:val="center"/>
            </w:pPr>
            <w:r>
              <w:t>1,2</w:t>
            </w:r>
          </w:p>
        </w:tc>
      </w:tr>
      <w:tr w:rsidR="008E5801">
        <w:tc>
          <w:tcPr>
            <w:tcW w:w="454" w:type="dxa"/>
            <w:vAlign w:val="bottom"/>
          </w:tcPr>
          <w:p w:rsidR="008E5801" w:rsidRDefault="008E5801">
            <w:pPr>
              <w:pStyle w:val="ConsPlusNormal"/>
              <w:jc w:val="center"/>
            </w:pPr>
            <w:r>
              <w:t>3</w:t>
            </w:r>
          </w:p>
        </w:tc>
        <w:tc>
          <w:tcPr>
            <w:tcW w:w="5688" w:type="dxa"/>
            <w:vAlign w:val="bottom"/>
          </w:tcPr>
          <w:p w:rsidR="008E5801" w:rsidRDefault="008E5801">
            <w:pPr>
              <w:pStyle w:val="ConsPlusNormal"/>
            </w:pPr>
            <w:r>
              <w:t>Ведущая группа должностей</w:t>
            </w:r>
          </w:p>
        </w:tc>
        <w:tc>
          <w:tcPr>
            <w:tcW w:w="2721" w:type="dxa"/>
            <w:vAlign w:val="bottom"/>
          </w:tcPr>
          <w:p w:rsidR="008E5801" w:rsidRDefault="008E5801">
            <w:pPr>
              <w:pStyle w:val="ConsPlusNormal"/>
              <w:jc w:val="center"/>
            </w:pPr>
            <w:r>
              <w:t>1,0</w:t>
            </w:r>
          </w:p>
        </w:tc>
      </w:tr>
      <w:tr w:rsidR="008E5801">
        <w:tc>
          <w:tcPr>
            <w:tcW w:w="454" w:type="dxa"/>
            <w:vAlign w:val="bottom"/>
          </w:tcPr>
          <w:p w:rsidR="008E5801" w:rsidRDefault="008E5801">
            <w:pPr>
              <w:pStyle w:val="ConsPlusNormal"/>
              <w:jc w:val="center"/>
            </w:pPr>
            <w:r>
              <w:t>4</w:t>
            </w:r>
          </w:p>
        </w:tc>
        <w:tc>
          <w:tcPr>
            <w:tcW w:w="5688" w:type="dxa"/>
            <w:vAlign w:val="bottom"/>
          </w:tcPr>
          <w:p w:rsidR="008E5801" w:rsidRDefault="008E5801">
            <w:pPr>
              <w:pStyle w:val="ConsPlusNormal"/>
            </w:pPr>
            <w:r>
              <w:t>Старшая группа должностей</w:t>
            </w:r>
          </w:p>
        </w:tc>
        <w:tc>
          <w:tcPr>
            <w:tcW w:w="2721" w:type="dxa"/>
            <w:vAlign w:val="bottom"/>
          </w:tcPr>
          <w:p w:rsidR="008E5801" w:rsidRDefault="008E5801">
            <w:pPr>
              <w:pStyle w:val="ConsPlusNormal"/>
              <w:jc w:val="center"/>
            </w:pPr>
            <w:r>
              <w:t>0,7</w:t>
            </w:r>
          </w:p>
        </w:tc>
      </w:tr>
      <w:tr w:rsidR="008E5801">
        <w:tc>
          <w:tcPr>
            <w:tcW w:w="454" w:type="dxa"/>
            <w:vAlign w:val="bottom"/>
          </w:tcPr>
          <w:p w:rsidR="008E5801" w:rsidRDefault="008E5801">
            <w:pPr>
              <w:pStyle w:val="ConsPlusNormal"/>
              <w:jc w:val="center"/>
            </w:pPr>
            <w:r>
              <w:t>5</w:t>
            </w:r>
          </w:p>
        </w:tc>
        <w:tc>
          <w:tcPr>
            <w:tcW w:w="5688" w:type="dxa"/>
            <w:vAlign w:val="bottom"/>
          </w:tcPr>
          <w:p w:rsidR="008E5801" w:rsidRDefault="008E5801">
            <w:pPr>
              <w:pStyle w:val="ConsPlusNormal"/>
            </w:pPr>
            <w:r>
              <w:t>Младшая группа должностей</w:t>
            </w:r>
          </w:p>
        </w:tc>
        <w:tc>
          <w:tcPr>
            <w:tcW w:w="2721" w:type="dxa"/>
            <w:vAlign w:val="bottom"/>
          </w:tcPr>
          <w:p w:rsidR="008E5801" w:rsidRDefault="008E5801">
            <w:pPr>
              <w:pStyle w:val="ConsPlusNormal"/>
              <w:jc w:val="center"/>
            </w:pPr>
            <w:r>
              <w:t>0,6</w:t>
            </w:r>
          </w:p>
        </w:tc>
      </w:tr>
    </w:tbl>
    <w:p w:rsidR="008E5801" w:rsidRDefault="008E5801">
      <w:pPr>
        <w:pStyle w:val="ConsPlusNormal"/>
      </w:pPr>
    </w:p>
    <w:p w:rsidR="008E5801" w:rsidRDefault="008E5801">
      <w:pPr>
        <w:pStyle w:val="ConsPlusNormal"/>
      </w:pPr>
    </w:p>
    <w:p w:rsidR="008E5801" w:rsidRDefault="008E5801">
      <w:pPr>
        <w:pStyle w:val="ConsPlusNormal"/>
      </w:pPr>
    </w:p>
    <w:p w:rsidR="008E5801" w:rsidRDefault="008E5801">
      <w:pPr>
        <w:pStyle w:val="ConsPlusNormal"/>
      </w:pPr>
    </w:p>
    <w:p w:rsidR="008E5801" w:rsidRDefault="008E5801">
      <w:pPr>
        <w:pStyle w:val="ConsPlusNormal"/>
      </w:pPr>
    </w:p>
    <w:p w:rsidR="008E5801" w:rsidRDefault="008E5801">
      <w:pPr>
        <w:pStyle w:val="ConsPlusNormal"/>
        <w:jc w:val="right"/>
        <w:outlineLvl w:val="0"/>
      </w:pPr>
      <w:r>
        <w:t>Приложение 3</w:t>
      </w:r>
    </w:p>
    <w:p w:rsidR="008E5801" w:rsidRDefault="008E5801">
      <w:pPr>
        <w:pStyle w:val="ConsPlusNormal"/>
        <w:jc w:val="right"/>
      </w:pPr>
      <w:r>
        <w:t>к закону Белгородской области</w:t>
      </w:r>
    </w:p>
    <w:p w:rsidR="008E5801" w:rsidRDefault="008E5801">
      <w:pPr>
        <w:pStyle w:val="ConsPlusNormal"/>
        <w:jc w:val="right"/>
      </w:pPr>
      <w:r>
        <w:t>"О пенсионном обеспечении лиц,</w:t>
      </w:r>
    </w:p>
    <w:p w:rsidR="008E5801" w:rsidRDefault="008E5801">
      <w:pPr>
        <w:pStyle w:val="ConsPlusNormal"/>
        <w:jc w:val="right"/>
      </w:pPr>
      <w:r>
        <w:t>замещавших государственные должности</w:t>
      </w:r>
    </w:p>
    <w:p w:rsidR="008E5801" w:rsidRDefault="008E5801">
      <w:pPr>
        <w:pStyle w:val="ConsPlusNormal"/>
        <w:jc w:val="right"/>
      </w:pPr>
      <w:r>
        <w:t>Белгородской области, а также</w:t>
      </w:r>
    </w:p>
    <w:p w:rsidR="008E5801" w:rsidRDefault="008E5801">
      <w:pPr>
        <w:pStyle w:val="ConsPlusNormal"/>
        <w:jc w:val="right"/>
      </w:pPr>
      <w:r>
        <w:t>государственных гражданских</w:t>
      </w:r>
    </w:p>
    <w:p w:rsidR="008E5801" w:rsidRDefault="008E5801">
      <w:pPr>
        <w:pStyle w:val="ConsPlusNormal"/>
        <w:jc w:val="right"/>
      </w:pPr>
      <w:r>
        <w:t>служащих Белгородской области"</w:t>
      </w:r>
    </w:p>
    <w:p w:rsidR="008E5801" w:rsidRDefault="008E5801">
      <w:pPr>
        <w:pStyle w:val="ConsPlusNormal"/>
        <w:jc w:val="both"/>
      </w:pPr>
    </w:p>
    <w:p w:rsidR="008E5801" w:rsidRDefault="008E5801">
      <w:pPr>
        <w:pStyle w:val="ConsPlusTitle"/>
        <w:jc w:val="center"/>
      </w:pPr>
      <w:bookmarkStart w:id="11" w:name="P256"/>
      <w:bookmarkEnd w:id="11"/>
      <w:r>
        <w:t>СТАЖ ГОСУДАРСТВЕННОЙ ГРАЖДАНСКОЙ СЛУЖБЫ БЕЛГОРОДСКОЙ ОБЛАСТИ</w:t>
      </w:r>
    </w:p>
    <w:p w:rsidR="008E5801" w:rsidRDefault="008E5801">
      <w:pPr>
        <w:pStyle w:val="ConsPlusTitle"/>
        <w:jc w:val="center"/>
      </w:pPr>
      <w:r>
        <w:t>ДЛЯ НАЗНАЧЕНИЯ ПЕНСИИ ЗА ВЫСЛУГУ ЛЕТ</w:t>
      </w:r>
    </w:p>
    <w:p w:rsidR="008E5801" w:rsidRDefault="008E58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58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801" w:rsidRDefault="008E58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801" w:rsidRDefault="008E58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801" w:rsidRDefault="008E5801">
            <w:pPr>
              <w:pStyle w:val="ConsPlusNormal"/>
              <w:jc w:val="center"/>
            </w:pPr>
            <w:r>
              <w:rPr>
                <w:color w:val="392C69"/>
              </w:rPr>
              <w:t>Список изменяющих документов</w:t>
            </w:r>
          </w:p>
          <w:p w:rsidR="008E5801" w:rsidRDefault="008E5801">
            <w:pPr>
              <w:pStyle w:val="ConsPlusNormal"/>
              <w:jc w:val="center"/>
            </w:pPr>
            <w:r>
              <w:rPr>
                <w:color w:val="392C69"/>
              </w:rPr>
              <w:t xml:space="preserve">(введено </w:t>
            </w:r>
            <w:hyperlink r:id="rId129">
              <w:r>
                <w:rPr>
                  <w:color w:val="0000FF"/>
                </w:rPr>
                <w:t>законом</w:t>
              </w:r>
            </w:hyperlink>
            <w:r>
              <w:rPr>
                <w:color w:val="392C69"/>
              </w:rPr>
              <w:t xml:space="preserve"> Белгородской области от 03.10.2016 N 102)</w:t>
            </w:r>
          </w:p>
        </w:tc>
        <w:tc>
          <w:tcPr>
            <w:tcW w:w="113" w:type="dxa"/>
            <w:tcBorders>
              <w:top w:val="nil"/>
              <w:left w:val="nil"/>
              <w:bottom w:val="nil"/>
              <w:right w:val="nil"/>
            </w:tcBorders>
            <w:shd w:val="clear" w:color="auto" w:fill="F4F3F8"/>
            <w:tcMar>
              <w:top w:w="0" w:type="dxa"/>
              <w:left w:w="0" w:type="dxa"/>
              <w:bottom w:w="0" w:type="dxa"/>
              <w:right w:w="0" w:type="dxa"/>
            </w:tcMar>
          </w:tcPr>
          <w:p w:rsidR="008E5801" w:rsidRDefault="008E5801">
            <w:pPr>
              <w:pStyle w:val="ConsPlusNormal"/>
            </w:pPr>
          </w:p>
        </w:tc>
      </w:tr>
    </w:tbl>
    <w:p w:rsidR="008E5801" w:rsidRDefault="008E58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8E5801">
        <w:tc>
          <w:tcPr>
            <w:tcW w:w="4139" w:type="dxa"/>
          </w:tcPr>
          <w:p w:rsidR="008E5801" w:rsidRDefault="008E5801">
            <w:pPr>
              <w:pStyle w:val="ConsPlusNormal"/>
              <w:jc w:val="center"/>
            </w:pPr>
            <w:r>
              <w:t>Год назначения пенсии за выслугу лет</w:t>
            </w:r>
          </w:p>
        </w:tc>
        <w:tc>
          <w:tcPr>
            <w:tcW w:w="4932" w:type="dxa"/>
          </w:tcPr>
          <w:p w:rsidR="008E5801" w:rsidRDefault="008E5801">
            <w:pPr>
              <w:pStyle w:val="ConsPlusNormal"/>
              <w:jc w:val="center"/>
            </w:pPr>
            <w:r>
              <w:t>Стаж для назначения пенсии за выслугу лет в соответствующем году</w:t>
            </w:r>
          </w:p>
        </w:tc>
      </w:tr>
      <w:tr w:rsidR="008E5801">
        <w:tc>
          <w:tcPr>
            <w:tcW w:w="4139" w:type="dxa"/>
          </w:tcPr>
          <w:p w:rsidR="008E5801" w:rsidRDefault="008E5801">
            <w:pPr>
              <w:pStyle w:val="ConsPlusNormal"/>
              <w:jc w:val="center"/>
            </w:pPr>
            <w:r>
              <w:t>2017</w:t>
            </w:r>
          </w:p>
        </w:tc>
        <w:tc>
          <w:tcPr>
            <w:tcW w:w="4932" w:type="dxa"/>
          </w:tcPr>
          <w:p w:rsidR="008E5801" w:rsidRDefault="008E5801">
            <w:pPr>
              <w:pStyle w:val="ConsPlusNormal"/>
              <w:jc w:val="center"/>
            </w:pPr>
            <w:r>
              <w:t>15 лет 6 месяцев</w:t>
            </w:r>
          </w:p>
        </w:tc>
      </w:tr>
      <w:tr w:rsidR="008E5801">
        <w:tc>
          <w:tcPr>
            <w:tcW w:w="4139" w:type="dxa"/>
          </w:tcPr>
          <w:p w:rsidR="008E5801" w:rsidRDefault="008E5801">
            <w:pPr>
              <w:pStyle w:val="ConsPlusNormal"/>
              <w:jc w:val="center"/>
            </w:pPr>
            <w:r>
              <w:t>2018</w:t>
            </w:r>
          </w:p>
        </w:tc>
        <w:tc>
          <w:tcPr>
            <w:tcW w:w="4932" w:type="dxa"/>
          </w:tcPr>
          <w:p w:rsidR="008E5801" w:rsidRDefault="008E5801">
            <w:pPr>
              <w:pStyle w:val="ConsPlusNormal"/>
              <w:jc w:val="center"/>
            </w:pPr>
            <w:r>
              <w:t>16 лет</w:t>
            </w:r>
          </w:p>
        </w:tc>
      </w:tr>
      <w:tr w:rsidR="008E5801">
        <w:tc>
          <w:tcPr>
            <w:tcW w:w="4139" w:type="dxa"/>
          </w:tcPr>
          <w:p w:rsidR="008E5801" w:rsidRDefault="008E5801">
            <w:pPr>
              <w:pStyle w:val="ConsPlusNormal"/>
              <w:jc w:val="center"/>
            </w:pPr>
            <w:r>
              <w:t>2019</w:t>
            </w:r>
          </w:p>
        </w:tc>
        <w:tc>
          <w:tcPr>
            <w:tcW w:w="4932" w:type="dxa"/>
          </w:tcPr>
          <w:p w:rsidR="008E5801" w:rsidRDefault="008E5801">
            <w:pPr>
              <w:pStyle w:val="ConsPlusNormal"/>
              <w:jc w:val="center"/>
            </w:pPr>
            <w:r>
              <w:t>16 лет 6 месяцев</w:t>
            </w:r>
          </w:p>
        </w:tc>
      </w:tr>
      <w:tr w:rsidR="008E5801">
        <w:tc>
          <w:tcPr>
            <w:tcW w:w="4139" w:type="dxa"/>
          </w:tcPr>
          <w:p w:rsidR="008E5801" w:rsidRDefault="008E5801">
            <w:pPr>
              <w:pStyle w:val="ConsPlusNormal"/>
              <w:jc w:val="center"/>
            </w:pPr>
            <w:r>
              <w:t>2020</w:t>
            </w:r>
          </w:p>
        </w:tc>
        <w:tc>
          <w:tcPr>
            <w:tcW w:w="4932" w:type="dxa"/>
          </w:tcPr>
          <w:p w:rsidR="008E5801" w:rsidRDefault="008E5801">
            <w:pPr>
              <w:pStyle w:val="ConsPlusNormal"/>
              <w:jc w:val="center"/>
            </w:pPr>
            <w:r>
              <w:t>17 лет</w:t>
            </w:r>
          </w:p>
        </w:tc>
      </w:tr>
      <w:tr w:rsidR="008E5801">
        <w:tc>
          <w:tcPr>
            <w:tcW w:w="4139" w:type="dxa"/>
          </w:tcPr>
          <w:p w:rsidR="008E5801" w:rsidRDefault="008E5801">
            <w:pPr>
              <w:pStyle w:val="ConsPlusNormal"/>
              <w:jc w:val="center"/>
            </w:pPr>
            <w:r>
              <w:t>2021</w:t>
            </w:r>
          </w:p>
        </w:tc>
        <w:tc>
          <w:tcPr>
            <w:tcW w:w="4932" w:type="dxa"/>
          </w:tcPr>
          <w:p w:rsidR="008E5801" w:rsidRDefault="008E5801">
            <w:pPr>
              <w:pStyle w:val="ConsPlusNormal"/>
              <w:jc w:val="center"/>
            </w:pPr>
            <w:r>
              <w:t>17 лет 6 месяцев</w:t>
            </w:r>
          </w:p>
        </w:tc>
      </w:tr>
      <w:tr w:rsidR="008E5801">
        <w:tc>
          <w:tcPr>
            <w:tcW w:w="4139" w:type="dxa"/>
          </w:tcPr>
          <w:p w:rsidR="008E5801" w:rsidRDefault="008E5801">
            <w:pPr>
              <w:pStyle w:val="ConsPlusNormal"/>
              <w:jc w:val="center"/>
            </w:pPr>
            <w:r>
              <w:t>2022</w:t>
            </w:r>
          </w:p>
        </w:tc>
        <w:tc>
          <w:tcPr>
            <w:tcW w:w="4932" w:type="dxa"/>
          </w:tcPr>
          <w:p w:rsidR="008E5801" w:rsidRDefault="008E5801">
            <w:pPr>
              <w:pStyle w:val="ConsPlusNormal"/>
              <w:jc w:val="center"/>
            </w:pPr>
            <w:r>
              <w:t>18 лет</w:t>
            </w:r>
          </w:p>
        </w:tc>
      </w:tr>
      <w:tr w:rsidR="008E5801">
        <w:tc>
          <w:tcPr>
            <w:tcW w:w="4139" w:type="dxa"/>
          </w:tcPr>
          <w:p w:rsidR="008E5801" w:rsidRDefault="008E5801">
            <w:pPr>
              <w:pStyle w:val="ConsPlusNormal"/>
              <w:jc w:val="center"/>
            </w:pPr>
            <w:r>
              <w:t>2023</w:t>
            </w:r>
          </w:p>
        </w:tc>
        <w:tc>
          <w:tcPr>
            <w:tcW w:w="4932" w:type="dxa"/>
          </w:tcPr>
          <w:p w:rsidR="008E5801" w:rsidRDefault="008E5801">
            <w:pPr>
              <w:pStyle w:val="ConsPlusNormal"/>
              <w:jc w:val="center"/>
            </w:pPr>
            <w:r>
              <w:t>18 лет 6 месяцев</w:t>
            </w:r>
          </w:p>
        </w:tc>
      </w:tr>
      <w:tr w:rsidR="008E5801">
        <w:tc>
          <w:tcPr>
            <w:tcW w:w="4139" w:type="dxa"/>
          </w:tcPr>
          <w:p w:rsidR="008E5801" w:rsidRDefault="008E5801">
            <w:pPr>
              <w:pStyle w:val="ConsPlusNormal"/>
              <w:jc w:val="center"/>
            </w:pPr>
            <w:r>
              <w:t>2024</w:t>
            </w:r>
          </w:p>
        </w:tc>
        <w:tc>
          <w:tcPr>
            <w:tcW w:w="4932" w:type="dxa"/>
          </w:tcPr>
          <w:p w:rsidR="008E5801" w:rsidRDefault="008E5801">
            <w:pPr>
              <w:pStyle w:val="ConsPlusNormal"/>
              <w:jc w:val="center"/>
            </w:pPr>
            <w:r>
              <w:t>19 лет</w:t>
            </w:r>
          </w:p>
        </w:tc>
      </w:tr>
      <w:tr w:rsidR="008E5801">
        <w:tc>
          <w:tcPr>
            <w:tcW w:w="4139" w:type="dxa"/>
          </w:tcPr>
          <w:p w:rsidR="008E5801" w:rsidRDefault="008E5801">
            <w:pPr>
              <w:pStyle w:val="ConsPlusNormal"/>
              <w:jc w:val="center"/>
            </w:pPr>
            <w:r>
              <w:t>2025</w:t>
            </w:r>
          </w:p>
        </w:tc>
        <w:tc>
          <w:tcPr>
            <w:tcW w:w="4932" w:type="dxa"/>
          </w:tcPr>
          <w:p w:rsidR="008E5801" w:rsidRDefault="008E5801">
            <w:pPr>
              <w:pStyle w:val="ConsPlusNormal"/>
              <w:jc w:val="center"/>
            </w:pPr>
            <w:r>
              <w:t>19 лет 6 месяцев</w:t>
            </w:r>
          </w:p>
        </w:tc>
      </w:tr>
      <w:tr w:rsidR="008E5801">
        <w:tc>
          <w:tcPr>
            <w:tcW w:w="4139" w:type="dxa"/>
          </w:tcPr>
          <w:p w:rsidR="008E5801" w:rsidRDefault="008E5801">
            <w:pPr>
              <w:pStyle w:val="ConsPlusNormal"/>
              <w:jc w:val="center"/>
            </w:pPr>
            <w:r>
              <w:t>2026 и последующие годы</w:t>
            </w:r>
          </w:p>
        </w:tc>
        <w:tc>
          <w:tcPr>
            <w:tcW w:w="4932" w:type="dxa"/>
          </w:tcPr>
          <w:p w:rsidR="008E5801" w:rsidRDefault="008E5801">
            <w:pPr>
              <w:pStyle w:val="ConsPlusNormal"/>
              <w:jc w:val="center"/>
            </w:pPr>
            <w:r>
              <w:t>20 лет</w:t>
            </w:r>
          </w:p>
        </w:tc>
      </w:tr>
    </w:tbl>
    <w:p w:rsidR="008E5801" w:rsidRDefault="008E5801">
      <w:pPr>
        <w:pStyle w:val="ConsPlusNormal"/>
      </w:pPr>
    </w:p>
    <w:p w:rsidR="008E5801" w:rsidRDefault="008E5801">
      <w:pPr>
        <w:pStyle w:val="ConsPlusNormal"/>
      </w:pPr>
    </w:p>
    <w:p w:rsidR="008E5801" w:rsidRDefault="008E5801">
      <w:pPr>
        <w:pStyle w:val="ConsPlusNormal"/>
        <w:pBdr>
          <w:bottom w:val="single" w:sz="6" w:space="0" w:color="auto"/>
        </w:pBdr>
        <w:spacing w:before="100" w:after="100"/>
        <w:jc w:val="both"/>
        <w:rPr>
          <w:sz w:val="2"/>
          <w:szCs w:val="2"/>
        </w:rPr>
      </w:pPr>
    </w:p>
    <w:bookmarkEnd w:id="0"/>
    <w:p w:rsidR="00A375BB" w:rsidRDefault="00A375BB"/>
    <w:sectPr w:rsidR="00A375BB" w:rsidSect="00961D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801"/>
    <w:rsid w:val="008E5801"/>
    <w:rsid w:val="00A37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E1939-1A8C-4BB7-B577-41375CB6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80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E580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580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0203&amp;dst=933" TargetMode="External"/><Relationship Id="rId21" Type="http://schemas.openxmlformats.org/officeDocument/2006/relationships/hyperlink" Target="https://login.consultant.ru/link/?req=doc&amp;base=RLAW404&amp;n=96978&amp;dst=100053" TargetMode="External"/><Relationship Id="rId42" Type="http://schemas.openxmlformats.org/officeDocument/2006/relationships/hyperlink" Target="https://login.consultant.ru/link/?req=doc&amp;base=LAW&amp;n=483113&amp;dst=100356" TargetMode="External"/><Relationship Id="rId47" Type="http://schemas.openxmlformats.org/officeDocument/2006/relationships/hyperlink" Target="https://login.consultant.ru/link/?req=doc&amp;base=LAW&amp;n=483113&amp;dst=100865" TargetMode="External"/><Relationship Id="rId63" Type="http://schemas.openxmlformats.org/officeDocument/2006/relationships/hyperlink" Target="https://login.consultant.ru/link/?req=doc&amp;base=LAW&amp;n=482646" TargetMode="External"/><Relationship Id="rId68" Type="http://schemas.openxmlformats.org/officeDocument/2006/relationships/hyperlink" Target="https://login.consultant.ru/link/?req=doc&amp;base=LAW&amp;n=477406" TargetMode="External"/><Relationship Id="rId84" Type="http://schemas.openxmlformats.org/officeDocument/2006/relationships/hyperlink" Target="https://login.consultant.ru/link/?req=doc&amp;base=LAW&amp;n=477406" TargetMode="External"/><Relationship Id="rId89" Type="http://schemas.openxmlformats.org/officeDocument/2006/relationships/hyperlink" Target="https://login.consultant.ru/link/?req=doc&amp;base=RLAW404&amp;n=88712&amp;dst=100020" TargetMode="External"/><Relationship Id="rId112" Type="http://schemas.openxmlformats.org/officeDocument/2006/relationships/hyperlink" Target="https://login.consultant.ru/link/?req=doc&amp;base=LAW&amp;n=370203&amp;dst=100053" TargetMode="External"/><Relationship Id="rId16" Type="http://schemas.openxmlformats.org/officeDocument/2006/relationships/hyperlink" Target="https://login.consultant.ru/link/?req=doc&amp;base=RLAW404&amp;n=81274&amp;dst=100091" TargetMode="External"/><Relationship Id="rId107" Type="http://schemas.openxmlformats.org/officeDocument/2006/relationships/hyperlink" Target="https://login.consultant.ru/link/?req=doc&amp;base=RLAW404&amp;n=18272&amp;dst=100133" TargetMode="External"/><Relationship Id="rId11" Type="http://schemas.openxmlformats.org/officeDocument/2006/relationships/hyperlink" Target="https://login.consultant.ru/link/?req=doc&amp;base=RLAW404&amp;n=52004&amp;dst=100007" TargetMode="External"/><Relationship Id="rId32" Type="http://schemas.openxmlformats.org/officeDocument/2006/relationships/hyperlink" Target="https://login.consultant.ru/link/?req=doc&amp;base=LAW&amp;n=477406&amp;dst=100403" TargetMode="External"/><Relationship Id="rId37" Type="http://schemas.openxmlformats.org/officeDocument/2006/relationships/hyperlink" Target="https://login.consultant.ru/link/?req=doc&amp;base=RLAW404&amp;n=52004&amp;dst=100010" TargetMode="External"/><Relationship Id="rId53" Type="http://schemas.openxmlformats.org/officeDocument/2006/relationships/hyperlink" Target="https://login.consultant.ru/link/?req=doc&amp;base=LAW&amp;n=477406&amp;dst=100051" TargetMode="External"/><Relationship Id="rId58" Type="http://schemas.openxmlformats.org/officeDocument/2006/relationships/hyperlink" Target="https://login.consultant.ru/link/?req=doc&amp;base=RLAW404&amp;n=46401&amp;dst=100008" TargetMode="External"/><Relationship Id="rId74" Type="http://schemas.openxmlformats.org/officeDocument/2006/relationships/hyperlink" Target="https://login.consultant.ru/link/?req=doc&amp;base=LAW&amp;n=477406&amp;dst=100444" TargetMode="External"/><Relationship Id="rId79" Type="http://schemas.openxmlformats.org/officeDocument/2006/relationships/hyperlink" Target="https://login.consultant.ru/link/?req=doc&amp;base=RLAW404&amp;n=100466&amp;dst=100027" TargetMode="External"/><Relationship Id="rId102" Type="http://schemas.openxmlformats.org/officeDocument/2006/relationships/hyperlink" Target="https://login.consultant.ru/link/?req=doc&amp;base=RLAW404&amp;n=11532&amp;dst=100006" TargetMode="External"/><Relationship Id="rId123" Type="http://schemas.openxmlformats.org/officeDocument/2006/relationships/hyperlink" Target="https://login.consultant.ru/link/?req=doc&amp;base=RLAW404&amp;n=17658&amp;dst=100169" TargetMode="External"/><Relationship Id="rId128" Type="http://schemas.openxmlformats.org/officeDocument/2006/relationships/hyperlink" Target="https://login.consultant.ru/link/?req=doc&amp;base=RLAW404&amp;n=88712&amp;dst=100049" TargetMode="External"/><Relationship Id="rId5" Type="http://schemas.openxmlformats.org/officeDocument/2006/relationships/hyperlink" Target="https://login.consultant.ru/link/?req=doc&amp;base=RLAW404&amp;n=35285&amp;dst=100007" TargetMode="External"/><Relationship Id="rId90" Type="http://schemas.openxmlformats.org/officeDocument/2006/relationships/hyperlink" Target="https://login.consultant.ru/link/?req=doc&amp;base=RLAW404&amp;n=38426&amp;dst=100018" TargetMode="External"/><Relationship Id="rId95" Type="http://schemas.openxmlformats.org/officeDocument/2006/relationships/hyperlink" Target="https://login.consultant.ru/link/?req=doc&amp;base=RLAW404&amp;n=99165&amp;dst=100030" TargetMode="External"/><Relationship Id="rId22" Type="http://schemas.openxmlformats.org/officeDocument/2006/relationships/hyperlink" Target="https://login.consultant.ru/link/?req=doc&amp;base=RLAW404&amp;n=99165&amp;dst=100030" TargetMode="External"/><Relationship Id="rId27" Type="http://schemas.openxmlformats.org/officeDocument/2006/relationships/hyperlink" Target="https://login.consultant.ru/link/?req=doc&amp;base=RLAW404&amp;n=100558&amp;dst=100113" TargetMode="External"/><Relationship Id="rId43" Type="http://schemas.openxmlformats.org/officeDocument/2006/relationships/hyperlink" Target="https://login.consultant.ru/link/?req=doc&amp;base=LAW&amp;n=483113&amp;dst=100360" TargetMode="External"/><Relationship Id="rId48" Type="http://schemas.openxmlformats.org/officeDocument/2006/relationships/hyperlink" Target="https://login.consultant.ru/link/?req=doc&amp;base=LAW&amp;n=483113&amp;dst=100412" TargetMode="External"/><Relationship Id="rId64" Type="http://schemas.openxmlformats.org/officeDocument/2006/relationships/hyperlink" Target="https://login.consultant.ru/link/?req=doc&amp;base=RLAW404&amp;n=88712&amp;dst=100012" TargetMode="External"/><Relationship Id="rId69" Type="http://schemas.openxmlformats.org/officeDocument/2006/relationships/hyperlink" Target="https://login.consultant.ru/link/?req=doc&amp;base=RLAW404&amp;n=46401&amp;dst=100011" TargetMode="External"/><Relationship Id="rId113" Type="http://schemas.openxmlformats.org/officeDocument/2006/relationships/hyperlink" Target="https://login.consultant.ru/link/?req=doc&amp;base=LAW&amp;n=370203&amp;dst=100053" TargetMode="External"/><Relationship Id="rId118" Type="http://schemas.openxmlformats.org/officeDocument/2006/relationships/hyperlink" Target="https://login.consultant.ru/link/?req=doc&amp;base=RLAW404&amp;n=18272&amp;dst=100140" TargetMode="External"/><Relationship Id="rId80" Type="http://schemas.openxmlformats.org/officeDocument/2006/relationships/hyperlink" Target="https://login.consultant.ru/link/?req=doc&amp;base=RLAW404&amp;n=46401&amp;dst=100016" TargetMode="External"/><Relationship Id="rId85" Type="http://schemas.openxmlformats.org/officeDocument/2006/relationships/hyperlink" Target="https://login.consultant.ru/link/?req=doc&amp;base=RLAW404&amp;n=46401&amp;dst=100017" TargetMode="External"/><Relationship Id="rId12" Type="http://schemas.openxmlformats.org/officeDocument/2006/relationships/hyperlink" Target="https://login.consultant.ru/link/?req=doc&amp;base=RLAW404&amp;n=53494&amp;dst=100038" TargetMode="External"/><Relationship Id="rId17" Type="http://schemas.openxmlformats.org/officeDocument/2006/relationships/hyperlink" Target="https://login.consultant.ru/link/?req=doc&amp;base=RLAW404&amp;n=81768&amp;dst=100106" TargetMode="External"/><Relationship Id="rId33" Type="http://schemas.openxmlformats.org/officeDocument/2006/relationships/hyperlink" Target="https://login.consultant.ru/link/?req=doc&amp;base=LAW&amp;n=477406&amp;dst=100444" TargetMode="External"/><Relationship Id="rId38" Type="http://schemas.openxmlformats.org/officeDocument/2006/relationships/hyperlink" Target="https://login.consultant.ru/link/?req=doc&amp;base=RLAW404&amp;n=88712&amp;dst=100009" TargetMode="External"/><Relationship Id="rId59" Type="http://schemas.openxmlformats.org/officeDocument/2006/relationships/hyperlink" Target="https://login.consultant.ru/link/?req=doc&amp;base=RLAW404&amp;n=52004&amp;dst=100011" TargetMode="External"/><Relationship Id="rId103" Type="http://schemas.openxmlformats.org/officeDocument/2006/relationships/hyperlink" Target="https://login.consultant.ru/link/?req=doc&amp;base=RLAW404&amp;n=17455" TargetMode="External"/><Relationship Id="rId108" Type="http://schemas.openxmlformats.org/officeDocument/2006/relationships/hyperlink" Target="https://login.consultant.ru/link/?req=doc&amp;base=LAW&amp;n=370203" TargetMode="External"/><Relationship Id="rId124" Type="http://schemas.openxmlformats.org/officeDocument/2006/relationships/hyperlink" Target="https://login.consultant.ru/link/?req=doc&amp;base=RLAW404&amp;n=17658&amp;dst=100169" TargetMode="External"/><Relationship Id="rId129" Type="http://schemas.openxmlformats.org/officeDocument/2006/relationships/hyperlink" Target="https://login.consultant.ru/link/?req=doc&amp;base=RLAW404&amp;n=52004&amp;dst=100017" TargetMode="External"/><Relationship Id="rId54" Type="http://schemas.openxmlformats.org/officeDocument/2006/relationships/hyperlink" Target="https://login.consultant.ru/link/?req=doc&amp;base=LAW&amp;n=477406&amp;dst=100403" TargetMode="External"/><Relationship Id="rId70" Type="http://schemas.openxmlformats.org/officeDocument/2006/relationships/hyperlink" Target="https://login.consultant.ru/link/?req=doc&amp;base=RLAW404&amp;n=38426&amp;dst=100011" TargetMode="External"/><Relationship Id="rId75" Type="http://schemas.openxmlformats.org/officeDocument/2006/relationships/hyperlink" Target="https://login.consultant.ru/link/?req=doc&amp;base=LAW&amp;n=482646" TargetMode="External"/><Relationship Id="rId91" Type="http://schemas.openxmlformats.org/officeDocument/2006/relationships/hyperlink" Target="https://login.consultant.ru/link/?req=doc&amp;base=RLAW404&amp;n=46401&amp;dst=100020" TargetMode="External"/><Relationship Id="rId96" Type="http://schemas.openxmlformats.org/officeDocument/2006/relationships/hyperlink" Target="https://login.consultant.ru/link/?req=doc&amp;base=LAW&amp;n=477414" TargetMode="External"/><Relationship Id="rId1" Type="http://schemas.openxmlformats.org/officeDocument/2006/relationships/styles" Target="styles.xml"/><Relationship Id="rId6" Type="http://schemas.openxmlformats.org/officeDocument/2006/relationships/hyperlink" Target="https://login.consultant.ru/link/?req=doc&amp;base=RLAW404&amp;n=38426&amp;dst=100007" TargetMode="External"/><Relationship Id="rId23" Type="http://schemas.openxmlformats.org/officeDocument/2006/relationships/hyperlink" Target="https://login.consultant.ru/link/?req=doc&amp;base=RLAW404&amp;n=100466&amp;dst=100022" TargetMode="External"/><Relationship Id="rId28" Type="http://schemas.openxmlformats.org/officeDocument/2006/relationships/hyperlink" Target="https://login.consultant.ru/link/?req=doc&amp;base=RLAW404&amp;n=88728&amp;dst=100038" TargetMode="External"/><Relationship Id="rId49" Type="http://schemas.openxmlformats.org/officeDocument/2006/relationships/hyperlink" Target="https://login.consultant.ru/link/?req=doc&amp;base=LAW&amp;n=483113&amp;dst=100414" TargetMode="External"/><Relationship Id="rId114" Type="http://schemas.openxmlformats.org/officeDocument/2006/relationships/hyperlink" Target="https://login.consultant.ru/link/?req=doc&amp;base=RLAW404&amp;n=18272&amp;dst=3" TargetMode="External"/><Relationship Id="rId119" Type="http://schemas.openxmlformats.org/officeDocument/2006/relationships/hyperlink" Target="https://login.consultant.ru/link/?req=doc&amp;base=RLAW404&amp;n=18272&amp;dst=100141" TargetMode="External"/><Relationship Id="rId44" Type="http://schemas.openxmlformats.org/officeDocument/2006/relationships/hyperlink" Target="https://login.consultant.ru/link/?req=doc&amp;base=LAW&amp;n=483113&amp;dst=100362" TargetMode="External"/><Relationship Id="rId60" Type="http://schemas.openxmlformats.org/officeDocument/2006/relationships/hyperlink" Target="https://login.consultant.ru/link/?req=doc&amp;base=RLAW404&amp;n=88712&amp;dst=100010" TargetMode="External"/><Relationship Id="rId65" Type="http://schemas.openxmlformats.org/officeDocument/2006/relationships/hyperlink" Target="https://login.consultant.ru/link/?req=doc&amp;base=RLAW404&amp;n=100466&amp;dst=100026" TargetMode="External"/><Relationship Id="rId81" Type="http://schemas.openxmlformats.org/officeDocument/2006/relationships/hyperlink" Target="https://login.consultant.ru/link/?req=doc&amp;base=RLAW404&amp;n=52004&amp;dst=100016" TargetMode="External"/><Relationship Id="rId86" Type="http://schemas.openxmlformats.org/officeDocument/2006/relationships/hyperlink" Target="https://login.consultant.ru/link/?req=doc&amp;base=LAW&amp;n=480800&amp;dst=301" TargetMode="External"/><Relationship Id="rId130" Type="http://schemas.openxmlformats.org/officeDocument/2006/relationships/fontTable" Target="fontTable.xml"/><Relationship Id="rId13" Type="http://schemas.openxmlformats.org/officeDocument/2006/relationships/hyperlink" Target="https://login.consultant.ru/link/?req=doc&amp;base=RLAW404&amp;n=59547&amp;dst=100063" TargetMode="External"/><Relationship Id="rId18" Type="http://schemas.openxmlformats.org/officeDocument/2006/relationships/hyperlink" Target="https://login.consultant.ru/link/?req=doc&amp;base=RLAW404&amp;n=83507&amp;dst=100182" TargetMode="External"/><Relationship Id="rId39" Type="http://schemas.openxmlformats.org/officeDocument/2006/relationships/hyperlink" Target="https://login.consultant.ru/link/?req=doc&amp;base=RLAW404&amp;n=100466&amp;dst=100024" TargetMode="External"/><Relationship Id="rId109" Type="http://schemas.openxmlformats.org/officeDocument/2006/relationships/hyperlink" Target="https://login.consultant.ru/link/?req=doc&amp;base=RLAW404&amp;n=18272&amp;dst=100134" TargetMode="External"/><Relationship Id="rId34" Type="http://schemas.openxmlformats.org/officeDocument/2006/relationships/hyperlink" Target="https://login.consultant.ru/link/?req=doc&amp;base=LAW&amp;n=482646" TargetMode="External"/><Relationship Id="rId50" Type="http://schemas.openxmlformats.org/officeDocument/2006/relationships/hyperlink" Target="https://login.consultant.ru/link/?req=doc&amp;base=LAW&amp;n=483113&amp;dst=100418" TargetMode="External"/><Relationship Id="rId55" Type="http://schemas.openxmlformats.org/officeDocument/2006/relationships/hyperlink" Target="https://login.consultant.ru/link/?req=doc&amp;base=LAW&amp;n=477406&amp;dst=100444" TargetMode="External"/><Relationship Id="rId76" Type="http://schemas.openxmlformats.org/officeDocument/2006/relationships/hyperlink" Target="https://login.consultant.ru/link/?req=doc&amp;base=RLAW404&amp;n=46401&amp;dst=100015" TargetMode="External"/><Relationship Id="rId97" Type="http://schemas.openxmlformats.org/officeDocument/2006/relationships/hyperlink" Target="https://login.consultant.ru/link/?req=doc&amp;base=RLAW404&amp;n=99165&amp;dst=100030" TargetMode="External"/><Relationship Id="rId104" Type="http://schemas.openxmlformats.org/officeDocument/2006/relationships/hyperlink" Target="https://login.consultant.ru/link/?req=doc&amp;base=RLAW404&amp;n=18272&amp;dst=100073" TargetMode="External"/><Relationship Id="rId120" Type="http://schemas.openxmlformats.org/officeDocument/2006/relationships/hyperlink" Target="https://login.consultant.ru/link/?req=doc&amp;base=RLAW404&amp;n=100558&amp;dst=1" TargetMode="External"/><Relationship Id="rId125" Type="http://schemas.openxmlformats.org/officeDocument/2006/relationships/hyperlink" Target="https://login.consultant.ru/link/?req=doc&amp;base=RLAW404&amp;n=88712&amp;dst=100024" TargetMode="External"/><Relationship Id="rId7" Type="http://schemas.openxmlformats.org/officeDocument/2006/relationships/hyperlink" Target="https://login.consultant.ru/link/?req=doc&amp;base=RLAW404&amp;n=43334&amp;dst=100029" TargetMode="External"/><Relationship Id="rId71" Type="http://schemas.openxmlformats.org/officeDocument/2006/relationships/hyperlink" Target="https://login.consultant.ru/link/?req=doc&amp;base=RLAW404&amp;n=88712&amp;dst=100014" TargetMode="External"/><Relationship Id="rId92" Type="http://schemas.openxmlformats.org/officeDocument/2006/relationships/hyperlink" Target="https://login.consultant.ru/link/?req=doc&amp;base=RLAW404&amp;n=59629&amp;dst=100011" TargetMode="External"/><Relationship Id="rId2" Type="http://schemas.openxmlformats.org/officeDocument/2006/relationships/settings" Target="settings.xml"/><Relationship Id="rId29" Type="http://schemas.openxmlformats.org/officeDocument/2006/relationships/hyperlink" Target="https://login.consultant.ru/link/?req=doc&amp;base=RLAW404&amp;n=100552&amp;dst=100165" TargetMode="External"/><Relationship Id="rId24" Type="http://schemas.openxmlformats.org/officeDocument/2006/relationships/hyperlink" Target="https://login.consultant.ru/link/?req=doc&amp;base=LAW&amp;n=464196&amp;dst=100111" TargetMode="External"/><Relationship Id="rId40" Type="http://schemas.openxmlformats.org/officeDocument/2006/relationships/hyperlink" Target="https://login.consultant.ru/link/?req=doc&amp;base=LAW&amp;n=480800" TargetMode="External"/><Relationship Id="rId45" Type="http://schemas.openxmlformats.org/officeDocument/2006/relationships/hyperlink" Target="https://login.consultant.ru/link/?req=doc&amp;base=LAW&amp;n=483113&amp;dst=100388" TargetMode="External"/><Relationship Id="rId66" Type="http://schemas.openxmlformats.org/officeDocument/2006/relationships/hyperlink" Target="https://login.consultant.ru/link/?req=doc&amp;base=RLAW404&amp;n=38426&amp;dst=100009" TargetMode="External"/><Relationship Id="rId87" Type="http://schemas.openxmlformats.org/officeDocument/2006/relationships/hyperlink" Target="https://login.consultant.ru/link/?req=doc&amp;base=RLAW404&amp;n=88712&amp;dst=100018" TargetMode="External"/><Relationship Id="rId110" Type="http://schemas.openxmlformats.org/officeDocument/2006/relationships/hyperlink" Target="https://login.consultant.ru/link/?req=doc&amp;base=RLAW404&amp;n=18272&amp;dst=1" TargetMode="External"/><Relationship Id="rId115" Type="http://schemas.openxmlformats.org/officeDocument/2006/relationships/hyperlink" Target="https://login.consultant.ru/link/?req=doc&amp;base=RLAW404&amp;n=18272&amp;dst=100138" TargetMode="External"/><Relationship Id="rId131" Type="http://schemas.openxmlformats.org/officeDocument/2006/relationships/theme" Target="theme/theme1.xml"/><Relationship Id="rId61" Type="http://schemas.openxmlformats.org/officeDocument/2006/relationships/hyperlink" Target="https://login.consultant.ru/link/?req=doc&amp;base=RLAW404&amp;n=100466&amp;dst=100025" TargetMode="External"/><Relationship Id="rId82" Type="http://schemas.openxmlformats.org/officeDocument/2006/relationships/hyperlink" Target="https://login.consultant.ru/link/?req=doc&amp;base=RLAW404&amp;n=38426&amp;dst=100014" TargetMode="External"/><Relationship Id="rId19" Type="http://schemas.openxmlformats.org/officeDocument/2006/relationships/hyperlink" Target="https://login.consultant.ru/link/?req=doc&amp;base=RLAW404&amp;n=88728&amp;dst=100038" TargetMode="External"/><Relationship Id="rId14" Type="http://schemas.openxmlformats.org/officeDocument/2006/relationships/hyperlink" Target="https://login.consultant.ru/link/?req=doc&amp;base=RLAW404&amp;n=59629&amp;dst=100007" TargetMode="External"/><Relationship Id="rId30" Type="http://schemas.openxmlformats.org/officeDocument/2006/relationships/hyperlink" Target="https://login.consultant.ru/link/?req=doc&amp;base=LAW&amp;n=477406&amp;dst=88" TargetMode="External"/><Relationship Id="rId35" Type="http://schemas.openxmlformats.org/officeDocument/2006/relationships/hyperlink" Target="https://login.consultant.ru/link/?req=doc&amp;base=RLAW404&amp;n=46401&amp;dst=100008" TargetMode="External"/><Relationship Id="rId56" Type="http://schemas.openxmlformats.org/officeDocument/2006/relationships/hyperlink" Target="https://login.consultant.ru/link/?req=doc&amp;base=LAW&amp;n=482646" TargetMode="External"/><Relationship Id="rId77" Type="http://schemas.openxmlformats.org/officeDocument/2006/relationships/hyperlink" Target="https://login.consultant.ru/link/?req=doc&amp;base=RLAW404&amp;n=52004&amp;dst=100015" TargetMode="External"/><Relationship Id="rId100" Type="http://schemas.openxmlformats.org/officeDocument/2006/relationships/hyperlink" Target="https://login.consultant.ru/link/?req=doc&amp;base=RLAW404&amp;n=2581" TargetMode="External"/><Relationship Id="rId105" Type="http://schemas.openxmlformats.org/officeDocument/2006/relationships/hyperlink" Target="https://login.consultant.ru/link/?req=doc&amp;base=RLAW404&amp;n=18272&amp;dst=100074" TargetMode="External"/><Relationship Id="rId126" Type="http://schemas.openxmlformats.org/officeDocument/2006/relationships/hyperlink" Target="https://login.consultant.ru/link/?req=doc&amp;base=RLAW404&amp;n=96978&amp;dst=100053" TargetMode="External"/><Relationship Id="rId8" Type="http://schemas.openxmlformats.org/officeDocument/2006/relationships/hyperlink" Target="https://login.consultant.ru/link/?req=doc&amp;base=RLAW404&amp;n=46400&amp;dst=100026" TargetMode="External"/><Relationship Id="rId51" Type="http://schemas.openxmlformats.org/officeDocument/2006/relationships/hyperlink" Target="https://login.consultant.ru/link/?req=doc&amp;base=LAW&amp;n=483113&amp;dst=100420" TargetMode="External"/><Relationship Id="rId72" Type="http://schemas.openxmlformats.org/officeDocument/2006/relationships/hyperlink" Target="https://login.consultant.ru/link/?req=doc&amp;base=LAW&amp;n=477406&amp;dst=100048" TargetMode="External"/><Relationship Id="rId93" Type="http://schemas.openxmlformats.org/officeDocument/2006/relationships/hyperlink" Target="https://login.consultant.ru/link/?req=doc&amp;base=RLAW404&amp;n=38426&amp;dst=100020" TargetMode="External"/><Relationship Id="rId98" Type="http://schemas.openxmlformats.org/officeDocument/2006/relationships/hyperlink" Target="https://login.consultant.ru/link/?req=doc&amp;base=RLAW404&amp;n=59547&amp;dst=100063" TargetMode="External"/><Relationship Id="rId121" Type="http://schemas.openxmlformats.org/officeDocument/2006/relationships/hyperlink" Target="https://login.consultant.ru/link/?req=doc&amp;base=RLAW404&amp;n=100558&amp;dst=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3113&amp;dst=100618" TargetMode="External"/><Relationship Id="rId46" Type="http://schemas.openxmlformats.org/officeDocument/2006/relationships/hyperlink" Target="https://login.consultant.ru/link/?req=doc&amp;base=LAW&amp;n=483113&amp;dst=100864" TargetMode="External"/><Relationship Id="rId67" Type="http://schemas.openxmlformats.org/officeDocument/2006/relationships/hyperlink" Target="https://login.consultant.ru/link/?req=doc&amp;base=LAW&amp;n=370203" TargetMode="External"/><Relationship Id="rId116" Type="http://schemas.openxmlformats.org/officeDocument/2006/relationships/hyperlink" Target="https://login.consultant.ru/link/?req=doc&amp;base=LAW&amp;n=370203&amp;dst=200" TargetMode="External"/><Relationship Id="rId20" Type="http://schemas.openxmlformats.org/officeDocument/2006/relationships/hyperlink" Target="https://login.consultant.ru/link/?req=doc&amp;base=RLAW404&amp;n=88712&amp;dst=100007" TargetMode="External"/><Relationship Id="rId41" Type="http://schemas.openxmlformats.org/officeDocument/2006/relationships/hyperlink" Target="https://login.consultant.ru/link/?req=doc&amp;base=LAW&amp;n=483113&amp;dst=100354" TargetMode="External"/><Relationship Id="rId62" Type="http://schemas.openxmlformats.org/officeDocument/2006/relationships/hyperlink" Target="https://login.consultant.ru/link/?req=doc&amp;base=LAW&amp;n=477406" TargetMode="External"/><Relationship Id="rId83" Type="http://schemas.openxmlformats.org/officeDocument/2006/relationships/hyperlink" Target="https://login.consultant.ru/link/?req=doc&amp;base=LAW&amp;n=370203" TargetMode="External"/><Relationship Id="rId88" Type="http://schemas.openxmlformats.org/officeDocument/2006/relationships/hyperlink" Target="https://login.consultant.ru/link/?req=doc&amp;base=RLAW404&amp;n=38426&amp;dst=100016" TargetMode="External"/><Relationship Id="rId111" Type="http://schemas.openxmlformats.org/officeDocument/2006/relationships/hyperlink" Target="https://login.consultant.ru/link/?req=doc&amp;base=RLAW404&amp;n=18272&amp;dst=2" TargetMode="External"/><Relationship Id="rId15" Type="http://schemas.openxmlformats.org/officeDocument/2006/relationships/hyperlink" Target="https://login.consultant.ru/link/?req=doc&amp;base=RLAW404&amp;n=61733&amp;dst=100007" TargetMode="External"/><Relationship Id="rId36" Type="http://schemas.openxmlformats.org/officeDocument/2006/relationships/hyperlink" Target="https://login.consultant.ru/link/?req=doc&amp;base=RLAW404&amp;n=49858&amp;dst=100021" TargetMode="External"/><Relationship Id="rId57" Type="http://schemas.openxmlformats.org/officeDocument/2006/relationships/hyperlink" Target="https://login.consultant.ru/link/?req=doc&amp;base=RLAW404&amp;n=35285&amp;dst=100007" TargetMode="External"/><Relationship Id="rId106" Type="http://schemas.openxmlformats.org/officeDocument/2006/relationships/hyperlink" Target="https://login.consultant.ru/link/?req=doc&amp;base=RLAW404&amp;n=18272&amp;dst=100075" TargetMode="External"/><Relationship Id="rId127" Type="http://schemas.openxmlformats.org/officeDocument/2006/relationships/hyperlink" Target="https://login.consultant.ru/link/?req=doc&amp;base=RLAW404&amp;n=96978&amp;dst=100053" TargetMode="External"/><Relationship Id="rId10" Type="http://schemas.openxmlformats.org/officeDocument/2006/relationships/hyperlink" Target="https://login.consultant.ru/link/?req=doc&amp;base=RLAW404&amp;n=49858&amp;dst=100021" TargetMode="External"/><Relationship Id="rId31" Type="http://schemas.openxmlformats.org/officeDocument/2006/relationships/hyperlink" Target="https://login.consultant.ru/link/?req=doc&amp;base=LAW&amp;n=477406&amp;dst=100051" TargetMode="External"/><Relationship Id="rId52" Type="http://schemas.openxmlformats.org/officeDocument/2006/relationships/hyperlink" Target="https://login.consultant.ru/link/?req=doc&amp;base=LAW&amp;n=477406&amp;dst=100048" TargetMode="External"/><Relationship Id="rId73" Type="http://schemas.openxmlformats.org/officeDocument/2006/relationships/hyperlink" Target="https://login.consultant.ru/link/?req=doc&amp;base=LAW&amp;n=477406&amp;dst=100403" TargetMode="External"/><Relationship Id="rId78" Type="http://schemas.openxmlformats.org/officeDocument/2006/relationships/hyperlink" Target="https://login.consultant.ru/link/?req=doc&amp;base=RLAW404&amp;n=88712&amp;dst=100017" TargetMode="External"/><Relationship Id="rId94" Type="http://schemas.openxmlformats.org/officeDocument/2006/relationships/hyperlink" Target="https://login.consultant.ru/link/?req=doc&amp;base=RLAW404&amp;n=88712&amp;dst=100022" TargetMode="External"/><Relationship Id="rId99" Type="http://schemas.openxmlformats.org/officeDocument/2006/relationships/hyperlink" Target="https://login.consultant.ru/link/?req=doc&amp;base=RLAW404&amp;n=17658" TargetMode="External"/><Relationship Id="rId101" Type="http://schemas.openxmlformats.org/officeDocument/2006/relationships/hyperlink" Target="https://login.consultant.ru/link/?req=doc&amp;base=RLAW404&amp;n=4839" TargetMode="External"/><Relationship Id="rId122" Type="http://schemas.openxmlformats.org/officeDocument/2006/relationships/hyperlink" Target="https://login.consultant.ru/link/?req=doc&amp;base=RLAW404&amp;n=100558&amp;dst=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46401&amp;dst=100007" TargetMode="External"/><Relationship Id="rId26" Type="http://schemas.openxmlformats.org/officeDocument/2006/relationships/hyperlink" Target="https://login.consultant.ru/link/?req=doc&amp;base=RLAW404&amp;n=52004&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6138</Words>
  <Characters>34990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DVKP_BusinesMail</dc:creator>
  <cp:keywords/>
  <dc:description/>
  <cp:lastModifiedBy>DVKP_BusinesMail</cp:lastModifiedBy>
  <cp:revision>1</cp:revision>
  <dcterms:created xsi:type="dcterms:W3CDTF">2024-10-14T12:40:00Z</dcterms:created>
  <dcterms:modified xsi:type="dcterms:W3CDTF">2024-10-14T12:40:00Z</dcterms:modified>
</cp:coreProperties>
</file>