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D22AB7">
      <w:pPr>
        <w:shd w:val="clear" w:color="auto" w:fill="FFFFFF" w:themeFill="background1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О     создании        рабочей           группы</w:t>
      </w:r>
      <w:bookmarkStart w:id="0" w:name="_GoBack"/>
      <w:bookmarkEnd w:id="0"/>
    </w:p>
    <w:p w:rsidR="00C41B81" w:rsidRDefault="00D22AB7">
      <w:pPr>
        <w:shd w:val="clear" w:color="auto" w:fill="FFFFFF" w:themeFill="background1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по   реализации   Федерального  закона</w:t>
      </w:r>
    </w:p>
    <w:p w:rsidR="00C41B81" w:rsidRDefault="00D22AB7">
      <w:pPr>
        <w:shd w:val="clear" w:color="auto" w:fill="FFFFFF" w:themeFill="background1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от    31   июля    2020    года     № 248-ФЗ</w:t>
      </w:r>
    </w:p>
    <w:p w:rsidR="00C41B81" w:rsidRDefault="00D22AB7">
      <w:pPr>
        <w:shd w:val="clear" w:color="auto" w:fill="FFFFFF" w:themeFill="background1"/>
        <w:tabs>
          <w:tab w:val="left" w:pos="4862"/>
          <w:tab w:val="left" w:pos="5605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«О государственном контроле (надзоре)</w:t>
      </w:r>
    </w:p>
    <w:p w:rsidR="00C41B81" w:rsidRDefault="00D22AB7">
      <w:pPr>
        <w:shd w:val="clear" w:color="auto" w:fill="FFFFFF" w:themeFill="background1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и         муниципальном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контроле</w:t>
      </w:r>
      <w:proofErr w:type="gramEnd"/>
    </w:p>
    <w:p w:rsidR="00C41B81" w:rsidRDefault="00D22AB7">
      <w:pPr>
        <w:shd w:val="clear" w:color="auto" w:fill="FFFFFF" w:themeFill="background1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 Российской Федерации»</w:t>
      </w: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7"/>
          <w:szCs w:val="27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7"/>
          <w:szCs w:val="27"/>
          <w:highlight w:val="white"/>
        </w:rPr>
      </w:pPr>
    </w:p>
    <w:p w:rsidR="00C41B81" w:rsidRDefault="00D22AB7">
      <w:pPr>
        <w:pStyle w:val="ConsPlusNormal"/>
        <w:shd w:val="clear" w:color="auto" w:fill="FFFFFF" w:themeFill="background1"/>
        <w:tabs>
          <w:tab w:val="left" w:pos="709"/>
        </w:tabs>
        <w:jc w:val="both"/>
      </w:pPr>
      <w:r>
        <w:rPr>
          <w:rFonts w:ascii="Times New Roman" w:hAnsi="Times New Roman" w:cs="Times New Roman"/>
          <w:sz w:val="27"/>
          <w:szCs w:val="27"/>
          <w:highlight w:val="white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соответствии с протоколом совещания Министерства экономического развития Российской Федерации от 24 марта 2021 года № 30-АХ, с целью обеспечения координации деятельности органов исполнительной власти, государственных органов Белгородской области и органо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местного самоуправления муниципальных образований Белгородской  области, направленной на организацию и осуществление мероприятий, необходимых для реализации </w:t>
      </w:r>
      <w:bookmarkStart w:id="1" w:name="__DdeLink__397_3452427389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Федерального закона от 31 июля 2020 года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№ 248-ФЗ «О государственном контроле (надзоре) и муницип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альном контроле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в Российской Федерации»</w:t>
      </w:r>
      <w:bookmarkEnd w:id="1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: </w:t>
      </w:r>
    </w:p>
    <w:p w:rsidR="00C41B81" w:rsidRDefault="00D22AB7">
      <w:pPr>
        <w:shd w:val="clear" w:color="auto" w:fill="FFFFFF" w:themeFill="background1"/>
        <w:spacing w:after="0" w:line="240" w:lineRule="auto"/>
        <w:ind w:firstLine="539"/>
        <w:jc w:val="both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Создать рабочую группу по реализации на территории Белгородской области Федерального закона от 31 июля 2020 года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№ 248-ФЗ «О государственном контроле (надзоре) и муниципальном контроле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Российской Федерации» и утвердить ее состав (далее соответственно </w:t>
      </w:r>
      <w:r>
        <w:rPr>
          <w:rFonts w:ascii="PT Astra Serif" w:eastAsia="Times New Roman" w:hAnsi="PT Astra Serif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softHyphen/>
        <w:t xml:space="preserve"> рабочая группа, Закон № 248-ФЗ) (приложение).</w:t>
      </w:r>
    </w:p>
    <w:p w:rsidR="00C41B81" w:rsidRDefault="00D22AB7">
      <w:pPr>
        <w:shd w:val="clear" w:color="auto" w:fill="FFFFFF" w:themeFill="background1"/>
        <w:spacing w:after="0" w:line="240" w:lineRule="auto"/>
        <w:ind w:firstLine="539"/>
        <w:jc w:val="both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Рабочей группе обеспечить координацию реализации мероприятий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по подготовке к вступлению в силу Закона № 248-ФЗ, включая рассмотрение про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ектов нормативных правовых актов в сфере государственного контроля (надзора) и муниципального контроля, внедрение процессов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контрольной (надзорной) деятельности органами исполнительной власти, государственными органами Белгородской области, 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также органами местного самоуправления муниципальных образований Белгородской области.</w:t>
      </w:r>
      <w:proofErr w:type="gramEnd"/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41B81" w:rsidRDefault="00D22AB7">
      <w:pPr>
        <w:shd w:val="clear" w:color="auto" w:fill="FFFFFF" w:themeFill="background1"/>
        <w:spacing w:after="0" w:line="240" w:lineRule="auto"/>
        <w:ind w:firstLine="53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Организационное обеспечение деятельности рабочей группы осуществляет Администрация Губернатора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(Семенихин А.Ю.).</w:t>
      </w:r>
    </w:p>
    <w:p w:rsidR="00C41B81" w:rsidRDefault="00D22AB7">
      <w:pPr>
        <w:shd w:val="clear" w:color="auto" w:fill="FFFFFF" w:themeFill="background1"/>
        <w:spacing w:after="0" w:line="240" w:lineRule="auto"/>
        <w:ind w:firstLine="539"/>
        <w:jc w:val="both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 Контроль за исполнением рас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поряжения возложить на первого заместителя Губернатора Белгородской области 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начальника департамента цифрового развития Белгородской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Мирошникова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Е.В.</w:t>
      </w: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C41B81" w:rsidRDefault="00C41B81">
      <w:pPr>
        <w:shd w:val="clear" w:color="auto" w:fill="FFFFFF" w:themeFill="background1"/>
        <w:spacing w:after="0"/>
        <w:ind w:firstLine="539"/>
        <w:rPr>
          <w:rFonts w:ascii="Times New Roman" w:eastAsia="Times New Roman" w:hAnsi="Times New Roman" w:cs="Times New Roman"/>
          <w:b/>
          <w:bCs/>
          <w:sz w:val="27"/>
          <w:szCs w:val="27"/>
          <w:highlight w:val="white"/>
        </w:rPr>
      </w:pPr>
    </w:p>
    <w:tbl>
      <w:tblPr>
        <w:tblW w:w="9977" w:type="dxa"/>
        <w:tblInd w:w="-230" w:type="dxa"/>
        <w:tblLook w:val="04A0" w:firstRow="1" w:lastRow="0" w:firstColumn="1" w:lastColumn="0" w:noHBand="0" w:noVBand="1"/>
      </w:tblPr>
      <w:tblGrid>
        <w:gridCol w:w="3932"/>
        <w:gridCol w:w="6045"/>
      </w:tblGrid>
      <w:tr w:rsidR="00C41B81">
        <w:tc>
          <w:tcPr>
            <w:tcW w:w="3932" w:type="dxa"/>
            <w:shd w:val="clear" w:color="auto" w:fill="auto"/>
          </w:tcPr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обязанности Губернатора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>Белгородской области</w:t>
            </w:r>
          </w:p>
        </w:tc>
        <w:tc>
          <w:tcPr>
            <w:tcW w:w="6044" w:type="dxa"/>
            <w:shd w:val="clear" w:color="auto" w:fill="auto"/>
          </w:tcPr>
          <w:p w:rsidR="00C41B81" w:rsidRDefault="00C41B81">
            <w:pPr>
              <w:shd w:val="clear" w:color="auto" w:fill="FFFFFF" w:themeFill="background1"/>
              <w:tabs>
                <w:tab w:val="left" w:pos="6412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  <w:p w:rsidR="00C41B81" w:rsidRDefault="00C41B81">
            <w:pPr>
              <w:shd w:val="clear" w:color="auto" w:fill="FFFFFF" w:themeFill="background1"/>
              <w:tabs>
                <w:tab w:val="left" w:pos="6412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  <w:p w:rsidR="00C41B81" w:rsidRDefault="00C41B81">
            <w:pPr>
              <w:shd w:val="clear" w:color="auto" w:fill="FFFFFF" w:themeFill="background1"/>
              <w:tabs>
                <w:tab w:val="left" w:pos="6412"/>
              </w:tabs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  <w:p w:rsidR="00C41B81" w:rsidRDefault="00C41B81">
            <w:pPr>
              <w:shd w:val="clear" w:color="auto" w:fill="FFFFFF" w:themeFill="background1"/>
              <w:tabs>
                <w:tab w:val="left" w:pos="6412"/>
              </w:tabs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  <w:p w:rsidR="00C41B81" w:rsidRDefault="00D22AB7">
            <w:pPr>
              <w:shd w:val="clear" w:color="auto" w:fill="FFFFFF" w:themeFill="background1"/>
              <w:tabs>
                <w:tab w:val="left" w:pos="6412"/>
              </w:tabs>
              <w:spacing w:after="0" w:line="240" w:lineRule="auto"/>
              <w:ind w:right="-108"/>
              <w:jc w:val="right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>В.В. Гладков</w:t>
            </w:r>
          </w:p>
        </w:tc>
      </w:tr>
    </w:tbl>
    <w:p w:rsidR="00C41B81" w:rsidRDefault="00C41B81">
      <w:pPr>
        <w:shd w:val="clear" w:color="auto" w:fill="FFFFFF" w:themeFill="background1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:rsidR="00C41B81" w:rsidRDefault="00C41B81">
      <w:pPr>
        <w:shd w:val="clear" w:color="auto" w:fill="FFFFFF" w:themeFill="background1"/>
        <w:ind w:firstLine="54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C41B81">
        <w:tc>
          <w:tcPr>
            <w:tcW w:w="5069" w:type="dxa"/>
            <w:shd w:val="clear" w:color="auto" w:fill="auto"/>
          </w:tcPr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</w:tc>
        <w:tc>
          <w:tcPr>
            <w:tcW w:w="4961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  <w:t xml:space="preserve">Приложение 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  <w:t>УТВЕРЖДЕН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  <w:t xml:space="preserve">распоряжением Губернатора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  <w:t>Белгородской области</w:t>
            </w:r>
          </w:p>
          <w:p w:rsidR="00C41B81" w:rsidRDefault="00D22AB7">
            <w:pPr>
              <w:shd w:val="clear" w:color="auto" w:fill="FFFFFF" w:themeFill="background1"/>
              <w:tabs>
                <w:tab w:val="left" w:pos="428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  <w:t>от «____»___________ 2021 г.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  <w:t>№______</w:t>
            </w:r>
          </w:p>
        </w:tc>
      </w:tr>
    </w:tbl>
    <w:p w:rsidR="00C41B81" w:rsidRDefault="00C41B81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</w:p>
    <w:p w:rsidR="00C41B81" w:rsidRDefault="00D22AB7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  <w:r>
        <w:rPr>
          <w:rFonts w:ascii="Times New Roman" w:hAnsi="Times New Roman" w:cs="Times New Roman"/>
          <w:b/>
          <w:sz w:val="27"/>
          <w:szCs w:val="27"/>
          <w:highlight w:val="white"/>
          <w:lang w:eastAsia="ru-RU"/>
        </w:rPr>
        <w:t>Состав</w:t>
      </w:r>
    </w:p>
    <w:p w:rsidR="00C41B81" w:rsidRDefault="00D22AB7">
      <w:pPr>
        <w:shd w:val="clear" w:color="auto" w:fill="FFFFFF" w:themeFill="background1"/>
        <w:spacing w:after="0" w:line="240" w:lineRule="auto"/>
        <w:ind w:firstLine="539"/>
        <w:jc w:val="center"/>
      </w:pP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рабочей группы по  реализации Федерального закона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br/>
        <w:t xml:space="preserve">от 31 июля 2020 года № 248-ФЗ «О государственном контроле (надзоре)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br/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и муниципальном контроле в Российской Федерации»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br/>
        <w:t>на территории Белгородской</w:t>
      </w:r>
      <w:r>
        <w:rPr>
          <w:rFonts w:ascii="Times New Roman" w:hAnsi="Times New Roman" w:cs="Times New Roman"/>
          <w:b/>
          <w:sz w:val="27"/>
          <w:szCs w:val="27"/>
          <w:highlight w:val="white"/>
          <w:lang w:eastAsia="ru-RU"/>
        </w:rPr>
        <w:t xml:space="preserve"> области</w:t>
      </w: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</w:p>
    <w:p w:rsidR="00C41B81" w:rsidRDefault="00C41B81">
      <w:pPr>
        <w:shd w:val="clear" w:color="auto" w:fill="FFFFFF" w:themeFill="background1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white"/>
        </w:rPr>
      </w:pPr>
    </w:p>
    <w:tbl>
      <w:tblPr>
        <w:tblW w:w="9925" w:type="dxa"/>
        <w:tblInd w:w="-175" w:type="dxa"/>
        <w:tblLook w:val="04A0" w:firstRow="1" w:lastRow="0" w:firstColumn="1" w:lastColumn="0" w:noHBand="0" w:noVBand="1"/>
      </w:tblPr>
      <w:tblGrid>
        <w:gridCol w:w="3428"/>
        <w:gridCol w:w="6497"/>
      </w:tblGrid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Мирошников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Евгений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первый заместитель Губернатора Белгородской области – начальник департамента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цифрового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развития  Белгородской  области, руководитель 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рабочей группы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Семенихин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Алексей Юрьевич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руководитель Администрации Губернатора Белгородской области, заместитель руководителя рабочей группы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Долманова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Елена Владимировна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заместитель руководителя Администрации Губернатора Белгородской области – 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начальник контрольного управления Администрации Губернатора Белгородской области,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ответственный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секретарь рабочей группы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</w:tc>
      </w:tr>
      <w:tr w:rsidR="00C41B81">
        <w:tc>
          <w:tcPr>
            <w:tcW w:w="9924" w:type="dxa"/>
            <w:gridSpan w:val="2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  <w:lang w:eastAsia="ru-RU"/>
              </w:rPr>
              <w:t>Члены рабочей группы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  <w:lang w:val="en-US" w:eastAsia="ru-RU"/>
              </w:rPr>
              <w:t>: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Азаров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Анатолий Васильевич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Старооскольского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городского округа </w:t>
            </w:r>
            <w:r>
              <w:rPr>
                <w:rFonts w:ascii="PT Astra Serif" w:eastAsia="Times New Roman" w:hAnsi="PT Astra Serif" w:cs="Times New Roman"/>
                <w:sz w:val="27"/>
                <w:szCs w:val="27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highlight w:val="white"/>
              </w:rPr>
              <w:softHyphen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секретарь Совета безопасности </w:t>
            </w:r>
            <w:bookmarkStart w:id="2" w:name="__DdeLink__1885_4174834313"/>
            <w:bookmarkEnd w:id="2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Баранов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Дмитрий Юрьевич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начальник управления развития информационного общества департамента цифрового развития Белгородской области 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Бляшенко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Анатолий Анатольевич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</w:t>
            </w:r>
            <w:bookmarkStart w:id="3" w:name="__DdeLink__411_2748748279"/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Грайворонского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городского округа</w:t>
            </w:r>
            <w:bookmarkEnd w:id="3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руководитель контрольного управления администрации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Грайворонского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городского округа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lastRenderedPageBreak/>
              <w:t>Боева</w:t>
            </w:r>
            <w:proofErr w:type="spellEnd"/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Галина Ивановна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  <w:highlight w:val="white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первый 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руководитель аппарата главы адми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br/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Бондарь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Алексей Иванович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Краснояружского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руководитель аппарата 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Бука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Оксана Владимировна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отдела правового обеспечения и лицензирования управления государственного заказа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br/>
              <w:t xml:space="preserve">и лицензирования Белгородской области 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br/>
            </w: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Головков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Андрей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начальника департамента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начальник управления развития отраслей АПК департамента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агропромышленного комплекса и воспроизводства окружающей среды Белгородской области 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Гридчин</w:t>
            </w:r>
            <w:proofErr w:type="spellEnd"/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Валерий Иванович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заместитель начальника департамента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управления жилищного строительства департамента строительства и транспорта Белгородской области 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br/>
            </w: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Ефимов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Дмитрий Николаевич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заместитель главы администрации района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 руководитель комитета имущественных и земельных отношений администрации Белгородского района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br/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Ильинов</w:t>
            </w:r>
            <w:proofErr w:type="spellEnd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Виталий Леонидович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отдела лицензирования и лицензионного контроля управления государс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твенного жилищного надзора Белгородской области 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Кизимов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Сергей Юрьевич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Корочанского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руководитель аппарата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Корочанского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 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Клименко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Андрей Алексеевич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заместитель главы админ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Вейделевского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руководитель аппарата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Вейделевского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Ковальчук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Елена Валерьевна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председатель Комиссии по государственному регулированию цен и тарифов в Белгородской области 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Кочерженко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Андрей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начальник отдела надзора за специализированными видами работ управления государственного строительного надзора Белгородской области </w:t>
            </w: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383838"/>
                <w:sz w:val="27"/>
                <w:szCs w:val="27"/>
              </w:rPr>
              <w:lastRenderedPageBreak/>
              <w:t>Куропов</w:t>
            </w:r>
            <w:proofErr w:type="spellEnd"/>
            <w:r>
              <w:rPr>
                <w:rFonts w:ascii="Times New Roman" w:hAnsi="Times New Roman"/>
                <w:color w:val="383838"/>
                <w:sz w:val="27"/>
                <w:szCs w:val="27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color w:val="383838"/>
                <w:sz w:val="27"/>
                <w:szCs w:val="27"/>
              </w:rPr>
              <w:t>Алексей Юрьевич 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383838"/>
                <w:sz w:val="27"/>
                <w:szCs w:val="27"/>
              </w:rPr>
              <w:t>заместитель начальника управления</w:t>
            </w:r>
            <w:r>
              <w:rPr>
                <w:rFonts w:ascii="Times New Roman" w:hAnsi="Times New Roman"/>
                <w:b/>
                <w:color w:val="383838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color w:val="383838"/>
                <w:sz w:val="27"/>
                <w:szCs w:val="27"/>
              </w:rPr>
              <w:t xml:space="preserve"> нача</w:t>
            </w:r>
            <w:r>
              <w:rPr>
                <w:rFonts w:ascii="Times New Roman" w:hAnsi="Times New Roman"/>
                <w:color w:val="383838"/>
                <w:sz w:val="27"/>
                <w:szCs w:val="27"/>
              </w:rPr>
              <w:t>льник отдела организации междугородных перевозок и совершенствования транспортного обслуживания управления автомобильных дорог общего пользования и транспорта Белгородской области</w:t>
            </w:r>
            <w:r>
              <w:rPr>
                <w:rFonts w:ascii="Times New Roman" w:hAnsi="Times New Roman"/>
                <w:color w:val="383838"/>
                <w:sz w:val="27"/>
                <w:szCs w:val="27"/>
              </w:rPr>
              <w:br/>
            </w: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Лыков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Игорь Михайлович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на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</w:t>
            </w:r>
            <w:bookmarkStart w:id="4" w:name="__DdeLink__1646_2197762007"/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–</w:t>
            </w:r>
            <w:bookmarkEnd w:id="4"/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руководитель аппарата главы администрации  района 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Некипелов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Сергей Сергеевич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главы администрации города Белгорода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руководитель департамента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городского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хозяйства 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Ноздрачев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Андрей Николаевич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первый 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Шебекинского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городского округа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руководитель аппарата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Шебекинского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городского округа 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rPr>
          <w:trHeight w:val="661"/>
        </w:trPr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Овсянникова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Лидия Николаевна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руководитель аппарата администрации Чернянского района (по согласов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Петров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Евгений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государственно-правового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управления Администрации Губернатора Белгородской области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Подобная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Марина Викторовна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первый заместитель главы </w:t>
            </w:r>
            <w:bookmarkStart w:id="5" w:name="__DdeLink__7174_4024093005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Ровеньского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</w:t>
            </w:r>
            <w:bookmarkEnd w:id="5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по экономике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начальник управления финансов и бюджетной политики 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Ровеньского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br/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Попов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Сергей Иванович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заместитель главы администрации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секретарь Совета безопасности, начальник управления безопасности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Яковлевского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городского округа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Приходько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Владимир Юрьевич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заместитель главы администрации района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начальник управления АПК и экономического развития района администрации </w:t>
            </w:r>
            <w:r>
              <w:rPr>
                <w:rFonts w:ascii="Times New Roman" w:hAnsi="Times New Roman"/>
                <w:sz w:val="27"/>
                <w:szCs w:val="27"/>
              </w:rPr>
              <w:t>Красногвардейского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района 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Родионова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Лариса Анатольевна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ервый 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Ивнянского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 по экономическому развитию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Рощупкин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Александр Павлович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Губкинского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городского округа, секретарь Совета безопасности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br/>
              <w:t>(по согласованию)</w:t>
            </w: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lastRenderedPageBreak/>
              <w:t>Рухленко</w:t>
            </w:r>
            <w:proofErr w:type="spellEnd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Николай Михайлович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первый заместитель начальника департамента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управления </w:t>
            </w:r>
            <w:proofErr w:type="gramStart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образовательной</w:t>
            </w:r>
            <w:proofErr w:type="gramEnd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политики департамента образования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white"/>
                <w:lang w:eastAsia="ru-RU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Савотин</w:t>
            </w:r>
            <w:proofErr w:type="spellEnd"/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Сергей Алексеевич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highlight w:val="white"/>
                <w:lang w:eastAsia="ru-RU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начальник инспекции гостехнадзора Белгородской области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главный государственный инженер-инспектор гостехнадзора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  <w:lang w:eastAsia="ru-RU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Самойлова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Светлана Валерьевна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городского округа по вопросам экономического развития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начальник управления муниципальной собственнос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ти и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земельных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ресурсов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Сафонов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Игорь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отдела организации, воспроизводства лесов и особо охраняемых природных территорий управления лесами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Сердечная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Кристина Артемовна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Волоконовского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района, руководитель аппарата 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Волоконовского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Спивакова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Ольга Васильевна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заместитель главы администрации Алексеевского городского округа, руко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водитель аппарата главы администрации Алексеевского городского округа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br/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Степанов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Сергей Владимирович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первый заместитель начальника департамента социальной защиты населения и труда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Сычев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>Максим Анатольевич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</w:pP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территориального отдела государственного экологического надзора управления экологического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br/>
              <w:t>и охотничьего надзора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Тарасова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Яна Владимировна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начальника департамента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начальник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управления инвестиций и инноваций департамента экономического развития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Толстопятова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Оксана Владимировна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первый заместитель начальника управления ветеринарии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заместитель главного государственного ветеринарного врача Белгородской 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lastRenderedPageBreak/>
              <w:t xml:space="preserve">Хуторной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Юрий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первый заместитель главы администрации Борисовского района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руководитель аппарата главы администрации Борисовского района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br/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Чернявский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Алексей Сергеевич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заместитель начальника управления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началь</w:t>
            </w:r>
            <w:r>
              <w:rPr>
                <w:rFonts w:ascii="Times New Roman" w:hAnsi="Times New Roman"/>
                <w:sz w:val="27"/>
                <w:szCs w:val="27"/>
              </w:rPr>
              <w:t>ник отдела государственного надзора в области охраны объектов культурного наследия управления государственной охраны объектов культурного наследия Белгородской 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Шашаев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Сергей Владимирович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Ракитянского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руководитель аппарата главы администрации района 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41B81"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Шевченко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Елена Владимировна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highlight w:val="white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 xml:space="preserve"> начальник отдела содействия трудоустройству и анализа рынка труда управления по труду и занятости населения Белгородской </w:t>
            </w:r>
            <w:r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  <w:t>области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highlight w:val="white"/>
                <w:lang w:eastAsia="ru-RU"/>
              </w:rPr>
            </w:pPr>
          </w:p>
        </w:tc>
      </w:tr>
      <w:tr w:rsidR="00C41B81">
        <w:trPr>
          <w:trHeight w:val="371"/>
        </w:trPr>
        <w:tc>
          <w:tcPr>
            <w:tcW w:w="3428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Шипило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</w:t>
            </w:r>
          </w:p>
          <w:p w:rsidR="00C41B81" w:rsidRDefault="00D22A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Андрей Григорьевич</w:t>
            </w:r>
          </w:p>
        </w:tc>
        <w:tc>
          <w:tcPr>
            <w:tcW w:w="6496" w:type="dxa"/>
            <w:shd w:val="clear" w:color="auto" w:fill="auto"/>
          </w:tcPr>
          <w:p w:rsidR="00C41B81" w:rsidRDefault="00D22AB7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>Новооскольского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городского округа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–</w:t>
            </w:r>
            <w:r>
              <w:rPr>
                <w:rFonts w:ascii="Times New Roman" w:hAnsi="Times New Roman"/>
                <w:sz w:val="27"/>
                <w:szCs w:val="27"/>
                <w:highlight w:val="white"/>
              </w:rPr>
              <w:t xml:space="preserve"> секретарь Совета Безопасности (по согласованию)</w:t>
            </w:r>
          </w:p>
          <w:p w:rsidR="00C41B81" w:rsidRDefault="00C41B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white"/>
              </w:rPr>
            </w:pPr>
          </w:p>
        </w:tc>
      </w:tr>
    </w:tbl>
    <w:p w:rsidR="00C41B81" w:rsidRDefault="00C41B8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41B81" w:rsidRDefault="00C41B81">
      <w:pPr>
        <w:pStyle w:val="ConsPlusNormal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</w:p>
    <w:p w:rsidR="00C41B81" w:rsidRDefault="00C41B81">
      <w:pPr>
        <w:pStyle w:val="ConsPlusNormal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</w:p>
    <w:tbl>
      <w:tblPr>
        <w:tblW w:w="9972" w:type="dxa"/>
        <w:tblInd w:w="-215" w:type="dxa"/>
        <w:tblLook w:val="0000" w:firstRow="0" w:lastRow="0" w:firstColumn="0" w:lastColumn="0" w:noHBand="0" w:noVBand="0"/>
      </w:tblPr>
      <w:tblGrid>
        <w:gridCol w:w="5481"/>
        <w:gridCol w:w="4491"/>
      </w:tblGrid>
      <w:tr w:rsidR="00C41B81">
        <w:trPr>
          <w:trHeight w:val="968"/>
        </w:trPr>
        <w:tc>
          <w:tcPr>
            <w:tcW w:w="5480" w:type="dxa"/>
            <w:shd w:val="clear" w:color="auto" w:fill="auto"/>
          </w:tcPr>
          <w:p w:rsidR="00C41B81" w:rsidRDefault="00D22AB7">
            <w:pPr>
              <w:tabs>
                <w:tab w:val="left" w:pos="-62"/>
              </w:tabs>
              <w:spacing w:line="240" w:lineRule="auto"/>
              <w:ind w:left="-113" w:right="-57" w:firstLine="113"/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Заместитель руководителя </w:t>
            </w:r>
            <w:bookmarkStart w:id="6" w:name="__DdeLink__357_4169134951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Администрации Губернатора области </w:t>
            </w:r>
            <w:bookmarkEnd w:id="6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– начальник контрольного управления Администрации Губернатора области </w:t>
            </w:r>
          </w:p>
        </w:tc>
        <w:tc>
          <w:tcPr>
            <w:tcW w:w="4491" w:type="dxa"/>
            <w:shd w:val="clear" w:color="auto" w:fill="auto"/>
            <w:vAlign w:val="bottom"/>
          </w:tcPr>
          <w:p w:rsidR="00C41B81" w:rsidRDefault="00C41B81">
            <w:pPr>
              <w:shd w:val="clear" w:color="auto" w:fill="FFFFFF"/>
              <w:ind w:right="-108"/>
              <w:jc w:val="right"/>
              <w:rPr>
                <w:rFonts w:ascii="Times New Roman" w:hAnsi="Times New Roman"/>
                <w:b/>
              </w:rPr>
            </w:pPr>
          </w:p>
          <w:p w:rsidR="00C41B81" w:rsidRDefault="00D22AB7">
            <w:pPr>
              <w:shd w:val="clear" w:color="auto" w:fill="FFFFFF"/>
              <w:ind w:right="-108"/>
              <w:jc w:val="right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Е.В.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Долманова</w:t>
            </w:r>
            <w:proofErr w:type="spellEnd"/>
          </w:p>
        </w:tc>
      </w:tr>
    </w:tbl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</w:pPr>
    </w:p>
    <w:p w:rsidR="00C41B81" w:rsidRDefault="00C41B81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</w:p>
    <w:sectPr w:rsidR="00C41B81">
      <w:headerReference w:type="default" r:id="rId7"/>
      <w:pgSz w:w="11906" w:h="16838"/>
      <w:pgMar w:top="1021" w:right="567" w:bottom="1134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B7" w:rsidRDefault="00D22AB7">
      <w:pPr>
        <w:spacing w:after="0" w:line="240" w:lineRule="auto"/>
      </w:pPr>
      <w:r>
        <w:separator/>
      </w:r>
    </w:p>
  </w:endnote>
  <w:endnote w:type="continuationSeparator" w:id="0">
    <w:p w:rsidR="00D22AB7" w:rsidRDefault="00D22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B7" w:rsidRDefault="00D22AB7">
      <w:pPr>
        <w:spacing w:after="0" w:line="240" w:lineRule="auto"/>
      </w:pPr>
      <w:r>
        <w:separator/>
      </w:r>
    </w:p>
  </w:footnote>
  <w:footnote w:type="continuationSeparator" w:id="0">
    <w:p w:rsidR="00D22AB7" w:rsidRDefault="00D22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81" w:rsidRDefault="00D22AB7">
    <w:pPr>
      <w:pStyle w:val="af2"/>
      <w:jc w:val="center"/>
    </w:pPr>
    <w:r>
      <w:fldChar w:fldCharType="begin"/>
    </w:r>
    <w:r>
      <w:instrText>PAGE</w:instrText>
    </w:r>
    <w:r>
      <w:fldChar w:fldCharType="separate"/>
    </w:r>
    <w:r w:rsidR="00223C7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81"/>
    <w:rsid w:val="00223C78"/>
    <w:rsid w:val="00C41B81"/>
    <w:rsid w:val="00D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uiPriority w:val="9"/>
    <w:qFormat/>
    <w:pPr>
      <w:keepNext/>
      <w:keepLines/>
      <w:shd w:val="clear" w:color="auto" w:fill="FFFFFF"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hd w:val="clear" w:color="auto" w:fill="FFFFFF"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hd w:val="clear" w:color="auto" w:fill="FFFFFF"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hd w:val="clear" w:color="auto" w:fill="FFFFFF"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hd w:val="clear" w:color="auto" w:fill="FFFFFF"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hd w:val="clear" w:color="auto" w:fill="FFFFFF"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hd w:val="clear" w:color="auto" w:fill="FFFFFF"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hd w:val="clear" w:color="auto" w:fill="FFFFFF"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hd w:val="clear" w:color="auto" w:fill="FFFFFF"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customStyle="1" w:styleId="a4">
    <w:name w:val="Верхний колонтитул Знак"/>
    <w:basedOn w:val="a0"/>
    <w:uiPriority w:val="99"/>
    <w:qFormat/>
  </w:style>
  <w:style w:type="character" w:customStyle="1" w:styleId="a5">
    <w:name w:val="Нижний колонтитул Знак"/>
    <w:basedOn w:val="a0"/>
    <w:uiPriority w:val="99"/>
    <w:qFormat/>
  </w:style>
  <w:style w:type="character" w:customStyle="1" w:styleId="a6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6"/>
      <w:szCs w:val="26"/>
    </w:rPr>
  </w:style>
  <w:style w:type="paragraph" w:customStyle="1" w:styleId="a7">
    <w:name w:val="Заголовок"/>
    <w:basedOn w:val="a"/>
    <w:next w:val="a8"/>
    <w:qFormat/>
    <w:pPr>
      <w:keepNext/>
      <w:shd w:val="clear" w:color="auto" w:fill="FFFFFF"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8">
    <w:name w:val="Body Text"/>
    <w:basedOn w:val="a"/>
    <w:pPr>
      <w:shd w:val="clear" w:color="auto" w:fill="FFFFFF"/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hd w:val="clear" w:color="auto" w:fill="FFFFFF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  <w:shd w:val="clear" w:color="auto" w:fill="FFFFFF"/>
    </w:pPr>
  </w:style>
  <w:style w:type="paragraph" w:styleId="ac">
    <w:name w:val="No Spacing"/>
    <w:uiPriority w:val="1"/>
    <w:qFormat/>
    <w:rPr>
      <w:sz w:val="22"/>
    </w:rPr>
  </w:style>
  <w:style w:type="paragraph" w:styleId="ad">
    <w:name w:val="Title"/>
    <w:basedOn w:val="a"/>
    <w:uiPriority w:val="10"/>
    <w:qFormat/>
    <w:pPr>
      <w:shd w:val="clear" w:color="auto" w:fill="FFFFFF"/>
      <w:spacing w:before="3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pPr>
      <w:shd w:val="clear" w:color="auto" w:fill="FFFFFF"/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shd w:val="clear" w:color="auto" w:fill="FFFFFF"/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0">
    <w:name w:val="footnote text"/>
    <w:basedOn w:val="a"/>
    <w:uiPriority w:val="99"/>
    <w:semiHidden/>
    <w:unhideWhenUsed/>
    <w:qFormat/>
    <w:pPr>
      <w:shd w:val="clear" w:color="auto" w:fill="FFFFFF"/>
      <w:spacing w:after="40" w:line="240" w:lineRule="auto"/>
    </w:pPr>
    <w:rPr>
      <w:sz w:val="18"/>
    </w:rPr>
  </w:style>
  <w:style w:type="paragraph" w:styleId="10">
    <w:name w:val="toc 1"/>
    <w:basedOn w:val="a"/>
    <w:uiPriority w:val="39"/>
    <w:unhideWhenUsed/>
    <w:pPr>
      <w:shd w:val="clear" w:color="auto" w:fill="FFFFFF"/>
      <w:spacing w:after="57"/>
    </w:pPr>
  </w:style>
  <w:style w:type="paragraph" w:styleId="21">
    <w:name w:val="toc 2"/>
    <w:basedOn w:val="a"/>
    <w:uiPriority w:val="39"/>
    <w:unhideWhenUsed/>
    <w:pPr>
      <w:shd w:val="clear" w:color="auto" w:fill="FFFFFF"/>
      <w:spacing w:after="57"/>
      <w:ind w:left="283"/>
    </w:pPr>
  </w:style>
  <w:style w:type="paragraph" w:styleId="30">
    <w:name w:val="toc 3"/>
    <w:basedOn w:val="a"/>
    <w:uiPriority w:val="39"/>
    <w:unhideWhenUsed/>
    <w:pPr>
      <w:shd w:val="clear" w:color="auto" w:fill="FFFFFF"/>
      <w:spacing w:after="57"/>
      <w:ind w:left="567"/>
    </w:pPr>
  </w:style>
  <w:style w:type="paragraph" w:styleId="40">
    <w:name w:val="toc 4"/>
    <w:basedOn w:val="a"/>
    <w:uiPriority w:val="39"/>
    <w:unhideWhenUsed/>
    <w:pPr>
      <w:shd w:val="clear" w:color="auto" w:fill="FFFFFF"/>
      <w:spacing w:after="57"/>
      <w:ind w:left="850"/>
    </w:pPr>
  </w:style>
  <w:style w:type="paragraph" w:styleId="50">
    <w:name w:val="toc 5"/>
    <w:basedOn w:val="a"/>
    <w:uiPriority w:val="39"/>
    <w:unhideWhenUsed/>
    <w:pPr>
      <w:shd w:val="clear" w:color="auto" w:fill="FFFFFF"/>
      <w:spacing w:after="57"/>
      <w:ind w:left="1134"/>
    </w:pPr>
  </w:style>
  <w:style w:type="paragraph" w:styleId="60">
    <w:name w:val="toc 6"/>
    <w:basedOn w:val="a"/>
    <w:uiPriority w:val="39"/>
    <w:unhideWhenUsed/>
    <w:pPr>
      <w:shd w:val="clear" w:color="auto" w:fill="FFFFFF"/>
      <w:spacing w:after="57"/>
      <w:ind w:left="1417"/>
    </w:pPr>
  </w:style>
  <w:style w:type="paragraph" w:styleId="70">
    <w:name w:val="toc 7"/>
    <w:basedOn w:val="a"/>
    <w:uiPriority w:val="39"/>
    <w:unhideWhenUsed/>
    <w:pPr>
      <w:shd w:val="clear" w:color="auto" w:fill="FFFFFF"/>
      <w:spacing w:after="57"/>
      <w:ind w:left="1701"/>
    </w:pPr>
  </w:style>
  <w:style w:type="paragraph" w:styleId="80">
    <w:name w:val="toc 8"/>
    <w:basedOn w:val="a"/>
    <w:uiPriority w:val="39"/>
    <w:unhideWhenUsed/>
    <w:pPr>
      <w:shd w:val="clear" w:color="auto" w:fill="FFFFFF"/>
      <w:spacing w:after="57"/>
      <w:ind w:left="1984"/>
    </w:pPr>
  </w:style>
  <w:style w:type="paragraph" w:styleId="90">
    <w:name w:val="toc 9"/>
    <w:basedOn w:val="a"/>
    <w:uiPriority w:val="39"/>
    <w:unhideWhenUsed/>
    <w:pPr>
      <w:shd w:val="clear" w:color="auto" w:fill="FFFFFF"/>
      <w:spacing w:after="57"/>
      <w:ind w:left="2268"/>
    </w:pPr>
  </w:style>
  <w:style w:type="paragraph" w:styleId="af1">
    <w:name w:val="TOC Heading"/>
    <w:uiPriority w:val="39"/>
    <w:unhideWhenUsed/>
    <w:qFormat/>
    <w:rPr>
      <w:sz w:val="22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Cs w:val="20"/>
      <w:lang w:eastAsia="ru-RU"/>
    </w:rPr>
  </w:style>
  <w:style w:type="paragraph" w:styleId="af2">
    <w:name w:val="head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pPr>
      <w:shd w:val="clear" w:color="auto" w:fill="FFFFFF"/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pPr>
      <w:shd w:val="clear" w:color="auto" w:fill="FFFFFF"/>
      <w:ind w:left="720"/>
      <w:contextualSpacing/>
    </w:pPr>
  </w:style>
  <w:style w:type="paragraph" w:styleId="22">
    <w:name w:val="Body Text 2"/>
    <w:qFormat/>
    <w:pPr>
      <w:keepNext/>
      <w:spacing w:before="120"/>
      <w:ind w:right="5102"/>
      <w:jc w:val="center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af6">
    <w:name w:val="Содержимое таблицы"/>
    <w:basedOn w:val="a"/>
    <w:qFormat/>
    <w:pPr>
      <w:shd w:val="clear" w:color="auto" w:fill="FFFFFF"/>
    </w:pPr>
  </w:style>
  <w:style w:type="paragraph" w:customStyle="1" w:styleId="af7">
    <w:name w:val="Заголовок таблицы"/>
    <w:basedOn w:val="af6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uiPriority w:val="9"/>
    <w:qFormat/>
    <w:pPr>
      <w:keepNext/>
      <w:keepLines/>
      <w:shd w:val="clear" w:color="auto" w:fill="FFFFFF"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hd w:val="clear" w:color="auto" w:fill="FFFFFF"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hd w:val="clear" w:color="auto" w:fill="FFFFFF"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hd w:val="clear" w:color="auto" w:fill="FFFFFF"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hd w:val="clear" w:color="auto" w:fill="FFFFFF"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hd w:val="clear" w:color="auto" w:fill="FFFFFF"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hd w:val="clear" w:color="auto" w:fill="FFFFFF"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hd w:val="clear" w:color="auto" w:fill="FFFFFF"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hd w:val="clear" w:color="auto" w:fill="FFFFFF"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customStyle="1" w:styleId="a4">
    <w:name w:val="Верхний колонтитул Знак"/>
    <w:basedOn w:val="a0"/>
    <w:uiPriority w:val="99"/>
    <w:qFormat/>
  </w:style>
  <w:style w:type="character" w:customStyle="1" w:styleId="a5">
    <w:name w:val="Нижний колонтитул Знак"/>
    <w:basedOn w:val="a0"/>
    <w:uiPriority w:val="99"/>
    <w:qFormat/>
  </w:style>
  <w:style w:type="character" w:customStyle="1" w:styleId="a6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6"/>
      <w:szCs w:val="26"/>
    </w:rPr>
  </w:style>
  <w:style w:type="paragraph" w:customStyle="1" w:styleId="a7">
    <w:name w:val="Заголовок"/>
    <w:basedOn w:val="a"/>
    <w:next w:val="a8"/>
    <w:qFormat/>
    <w:pPr>
      <w:keepNext/>
      <w:shd w:val="clear" w:color="auto" w:fill="FFFFFF"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8">
    <w:name w:val="Body Text"/>
    <w:basedOn w:val="a"/>
    <w:pPr>
      <w:shd w:val="clear" w:color="auto" w:fill="FFFFFF"/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hd w:val="clear" w:color="auto" w:fill="FFFFFF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  <w:shd w:val="clear" w:color="auto" w:fill="FFFFFF"/>
    </w:pPr>
  </w:style>
  <w:style w:type="paragraph" w:styleId="ac">
    <w:name w:val="No Spacing"/>
    <w:uiPriority w:val="1"/>
    <w:qFormat/>
    <w:rPr>
      <w:sz w:val="22"/>
    </w:rPr>
  </w:style>
  <w:style w:type="paragraph" w:styleId="ad">
    <w:name w:val="Title"/>
    <w:basedOn w:val="a"/>
    <w:uiPriority w:val="10"/>
    <w:qFormat/>
    <w:pPr>
      <w:shd w:val="clear" w:color="auto" w:fill="FFFFFF"/>
      <w:spacing w:before="3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pPr>
      <w:shd w:val="clear" w:color="auto" w:fill="FFFFFF"/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shd w:val="clear" w:color="auto" w:fill="FFFFFF"/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0">
    <w:name w:val="footnote text"/>
    <w:basedOn w:val="a"/>
    <w:uiPriority w:val="99"/>
    <w:semiHidden/>
    <w:unhideWhenUsed/>
    <w:qFormat/>
    <w:pPr>
      <w:shd w:val="clear" w:color="auto" w:fill="FFFFFF"/>
      <w:spacing w:after="40" w:line="240" w:lineRule="auto"/>
    </w:pPr>
    <w:rPr>
      <w:sz w:val="18"/>
    </w:rPr>
  </w:style>
  <w:style w:type="paragraph" w:styleId="10">
    <w:name w:val="toc 1"/>
    <w:basedOn w:val="a"/>
    <w:uiPriority w:val="39"/>
    <w:unhideWhenUsed/>
    <w:pPr>
      <w:shd w:val="clear" w:color="auto" w:fill="FFFFFF"/>
      <w:spacing w:after="57"/>
    </w:pPr>
  </w:style>
  <w:style w:type="paragraph" w:styleId="21">
    <w:name w:val="toc 2"/>
    <w:basedOn w:val="a"/>
    <w:uiPriority w:val="39"/>
    <w:unhideWhenUsed/>
    <w:pPr>
      <w:shd w:val="clear" w:color="auto" w:fill="FFFFFF"/>
      <w:spacing w:after="57"/>
      <w:ind w:left="283"/>
    </w:pPr>
  </w:style>
  <w:style w:type="paragraph" w:styleId="30">
    <w:name w:val="toc 3"/>
    <w:basedOn w:val="a"/>
    <w:uiPriority w:val="39"/>
    <w:unhideWhenUsed/>
    <w:pPr>
      <w:shd w:val="clear" w:color="auto" w:fill="FFFFFF"/>
      <w:spacing w:after="57"/>
      <w:ind w:left="567"/>
    </w:pPr>
  </w:style>
  <w:style w:type="paragraph" w:styleId="40">
    <w:name w:val="toc 4"/>
    <w:basedOn w:val="a"/>
    <w:uiPriority w:val="39"/>
    <w:unhideWhenUsed/>
    <w:pPr>
      <w:shd w:val="clear" w:color="auto" w:fill="FFFFFF"/>
      <w:spacing w:after="57"/>
      <w:ind w:left="850"/>
    </w:pPr>
  </w:style>
  <w:style w:type="paragraph" w:styleId="50">
    <w:name w:val="toc 5"/>
    <w:basedOn w:val="a"/>
    <w:uiPriority w:val="39"/>
    <w:unhideWhenUsed/>
    <w:pPr>
      <w:shd w:val="clear" w:color="auto" w:fill="FFFFFF"/>
      <w:spacing w:after="57"/>
      <w:ind w:left="1134"/>
    </w:pPr>
  </w:style>
  <w:style w:type="paragraph" w:styleId="60">
    <w:name w:val="toc 6"/>
    <w:basedOn w:val="a"/>
    <w:uiPriority w:val="39"/>
    <w:unhideWhenUsed/>
    <w:pPr>
      <w:shd w:val="clear" w:color="auto" w:fill="FFFFFF"/>
      <w:spacing w:after="57"/>
      <w:ind w:left="1417"/>
    </w:pPr>
  </w:style>
  <w:style w:type="paragraph" w:styleId="70">
    <w:name w:val="toc 7"/>
    <w:basedOn w:val="a"/>
    <w:uiPriority w:val="39"/>
    <w:unhideWhenUsed/>
    <w:pPr>
      <w:shd w:val="clear" w:color="auto" w:fill="FFFFFF"/>
      <w:spacing w:after="57"/>
      <w:ind w:left="1701"/>
    </w:pPr>
  </w:style>
  <w:style w:type="paragraph" w:styleId="80">
    <w:name w:val="toc 8"/>
    <w:basedOn w:val="a"/>
    <w:uiPriority w:val="39"/>
    <w:unhideWhenUsed/>
    <w:pPr>
      <w:shd w:val="clear" w:color="auto" w:fill="FFFFFF"/>
      <w:spacing w:after="57"/>
      <w:ind w:left="1984"/>
    </w:pPr>
  </w:style>
  <w:style w:type="paragraph" w:styleId="90">
    <w:name w:val="toc 9"/>
    <w:basedOn w:val="a"/>
    <w:uiPriority w:val="39"/>
    <w:unhideWhenUsed/>
    <w:pPr>
      <w:shd w:val="clear" w:color="auto" w:fill="FFFFFF"/>
      <w:spacing w:after="57"/>
      <w:ind w:left="2268"/>
    </w:pPr>
  </w:style>
  <w:style w:type="paragraph" w:styleId="af1">
    <w:name w:val="TOC Heading"/>
    <w:uiPriority w:val="39"/>
    <w:unhideWhenUsed/>
    <w:qFormat/>
    <w:rPr>
      <w:sz w:val="22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Cs w:val="20"/>
      <w:lang w:eastAsia="ru-RU"/>
    </w:rPr>
  </w:style>
  <w:style w:type="paragraph" w:styleId="af2">
    <w:name w:val="head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pPr>
      <w:shd w:val="clear" w:color="auto" w:fill="FFFFFF"/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pPr>
      <w:shd w:val="clear" w:color="auto" w:fill="FFFFFF"/>
      <w:ind w:left="720"/>
      <w:contextualSpacing/>
    </w:pPr>
  </w:style>
  <w:style w:type="paragraph" w:styleId="22">
    <w:name w:val="Body Text 2"/>
    <w:qFormat/>
    <w:pPr>
      <w:keepNext/>
      <w:spacing w:before="120"/>
      <w:ind w:right="5102"/>
      <w:jc w:val="center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af6">
    <w:name w:val="Содержимое таблицы"/>
    <w:basedOn w:val="a"/>
    <w:qFormat/>
    <w:pPr>
      <w:shd w:val="clear" w:color="auto" w:fill="FFFFFF"/>
    </w:pPr>
  </w:style>
  <w:style w:type="paragraph" w:customStyle="1" w:styleId="af7">
    <w:name w:val="Заголовок таблицы"/>
    <w:basedOn w:val="af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Тимошина Галина Геннадьевна</dc:creator>
  <cp:lastModifiedBy>Дуганова Дарья Дмитриевна</cp:lastModifiedBy>
  <cp:revision>2</cp:revision>
  <cp:lastPrinted>2021-04-06T14:58:00Z</cp:lastPrinted>
  <dcterms:created xsi:type="dcterms:W3CDTF">2021-04-07T07:48:00Z</dcterms:created>
  <dcterms:modified xsi:type="dcterms:W3CDTF">2021-04-07T07:48:00Z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